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66" w:rsidRPr="004A7CA6" w:rsidRDefault="00FA5166" w:rsidP="00FA5166">
      <w:pPr>
        <w:spacing w:after="0" w:line="240" w:lineRule="auto"/>
        <w:rPr>
          <w:rFonts w:cstheme="minorHAnsi"/>
          <w:sz w:val="20"/>
          <w:szCs w:val="20"/>
        </w:rPr>
      </w:pPr>
      <w:bookmarkStart w:id="0" w:name="_GoBack"/>
      <w:bookmarkEnd w:id="0"/>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 xml:space="preserve">PART I – General </w:t>
      </w:r>
    </w:p>
    <w:p w:rsidR="00FA5166" w:rsidRPr="004A7CA6" w:rsidRDefault="00FA5166" w:rsidP="00FA5166">
      <w:pPr>
        <w:spacing w:after="0" w:line="240" w:lineRule="auto"/>
        <w:rPr>
          <w:rFonts w:cstheme="minorHAnsi"/>
          <w:sz w:val="20"/>
          <w:szCs w:val="20"/>
        </w:rPr>
      </w:pPr>
    </w:p>
    <w:p w:rsidR="00FA5166" w:rsidRPr="004A7CA6" w:rsidRDefault="00FA5166" w:rsidP="00FA5166">
      <w:pPr>
        <w:numPr>
          <w:ilvl w:val="1"/>
          <w:numId w:val="1"/>
        </w:numPr>
        <w:tabs>
          <w:tab w:val="center" w:pos="4536"/>
          <w:tab w:val="right" w:pos="9072"/>
        </w:tabs>
        <w:spacing w:after="0" w:line="240" w:lineRule="auto"/>
        <w:jc w:val="both"/>
        <w:rPr>
          <w:rFonts w:eastAsia="Calibri" w:cstheme="minorHAnsi"/>
          <w:b/>
          <w:sz w:val="20"/>
          <w:szCs w:val="20"/>
        </w:rPr>
      </w:pPr>
      <w:r w:rsidRPr="004A7CA6">
        <w:rPr>
          <w:rFonts w:eastAsia="Calibri" w:cstheme="minorHAnsi"/>
          <w:b/>
          <w:sz w:val="20"/>
          <w:szCs w:val="20"/>
        </w:rPr>
        <w:t xml:space="preserve">SECTION INCLUDES </w:t>
      </w:r>
    </w:p>
    <w:p w:rsidR="00FA5166" w:rsidRPr="004A7CA6" w:rsidRDefault="00FA5166" w:rsidP="00FA5166">
      <w:pPr>
        <w:tabs>
          <w:tab w:val="center" w:pos="4536"/>
          <w:tab w:val="right" w:pos="9072"/>
        </w:tabs>
        <w:spacing w:after="0" w:line="240" w:lineRule="auto"/>
        <w:ind w:left="570"/>
        <w:rPr>
          <w:rFonts w:eastAsia="Calibri" w:cstheme="minorHAnsi"/>
          <w:b/>
          <w:sz w:val="20"/>
          <w:szCs w:val="20"/>
        </w:rPr>
      </w:pPr>
    </w:p>
    <w:p w:rsidR="00FA5166" w:rsidRPr="004A7CA6" w:rsidRDefault="00FA5166" w:rsidP="00963FD7">
      <w:pPr>
        <w:numPr>
          <w:ilvl w:val="0"/>
          <w:numId w:val="5"/>
        </w:numPr>
        <w:spacing w:after="0" w:line="240" w:lineRule="auto"/>
        <w:contextualSpacing/>
        <w:jc w:val="both"/>
        <w:rPr>
          <w:rFonts w:eastAsia="Calibri" w:cstheme="minorHAnsi"/>
          <w:sz w:val="20"/>
          <w:szCs w:val="20"/>
        </w:rPr>
      </w:pPr>
      <w:r w:rsidRPr="004A7CA6">
        <w:rPr>
          <w:rFonts w:eastAsia="Calibri" w:cstheme="minorHAnsi"/>
          <w:sz w:val="20"/>
          <w:szCs w:val="20"/>
        </w:rPr>
        <w:t>This section covers the furnishing and installation of a complete Manual Revolving Door System. Provide complete system that has been fabricated and tested for proper operation. It includes curved sidewalls, canopy, ceiling, door wings, hardware, glass, speed control and emergency collapsing mechanism as required for installation.</w:t>
      </w:r>
    </w:p>
    <w:p w:rsidR="00FA5166" w:rsidRPr="004A7CA6" w:rsidRDefault="00FA5166" w:rsidP="00FA5166">
      <w:pPr>
        <w:spacing w:after="0" w:line="240" w:lineRule="auto"/>
        <w:ind w:left="180"/>
        <w:jc w:val="both"/>
        <w:rPr>
          <w:rFonts w:eastAsia="Calibri" w:cstheme="minorHAnsi"/>
          <w:sz w:val="20"/>
          <w:szCs w:val="20"/>
        </w:rPr>
      </w:pPr>
    </w:p>
    <w:p w:rsidR="00FA5166" w:rsidRPr="004A7CA6" w:rsidRDefault="00FA5166" w:rsidP="00FA5166">
      <w:pPr>
        <w:numPr>
          <w:ilvl w:val="1"/>
          <w:numId w:val="1"/>
        </w:numPr>
        <w:spacing w:after="0" w:line="240" w:lineRule="auto"/>
        <w:jc w:val="both"/>
        <w:rPr>
          <w:rFonts w:eastAsia="Calibri" w:cstheme="minorHAnsi"/>
          <w:b/>
          <w:sz w:val="20"/>
          <w:szCs w:val="20"/>
        </w:rPr>
      </w:pPr>
      <w:r w:rsidRPr="004A7CA6">
        <w:rPr>
          <w:rFonts w:eastAsia="Calibri" w:cstheme="minorHAnsi"/>
          <w:b/>
          <w:sz w:val="20"/>
          <w:szCs w:val="20"/>
        </w:rPr>
        <w:t>RELATED SECTIONS</w:t>
      </w:r>
    </w:p>
    <w:p w:rsidR="00FA5166" w:rsidRPr="004A7CA6" w:rsidRDefault="00FA5166" w:rsidP="00FA5166">
      <w:pPr>
        <w:spacing w:after="0" w:line="240" w:lineRule="auto"/>
        <w:ind w:left="570"/>
        <w:rPr>
          <w:rFonts w:eastAsia="Calibri" w:cstheme="minorHAnsi"/>
          <w:b/>
          <w:sz w:val="20"/>
          <w:szCs w:val="20"/>
        </w:rPr>
      </w:pPr>
    </w:p>
    <w:p w:rsidR="00FA5166" w:rsidRPr="004A7CA6" w:rsidRDefault="00FA5166" w:rsidP="00963FD7">
      <w:pPr>
        <w:numPr>
          <w:ilvl w:val="0"/>
          <w:numId w:val="6"/>
        </w:numPr>
        <w:tabs>
          <w:tab w:val="center" w:pos="4536"/>
          <w:tab w:val="right" w:pos="9072"/>
        </w:tabs>
        <w:spacing w:after="0" w:line="240" w:lineRule="auto"/>
        <w:jc w:val="both"/>
        <w:rPr>
          <w:rFonts w:eastAsia="Calibri" w:cstheme="minorHAnsi"/>
          <w:sz w:val="20"/>
          <w:szCs w:val="20"/>
        </w:rPr>
      </w:pPr>
      <w:r w:rsidRPr="004A7CA6">
        <w:rPr>
          <w:rFonts w:eastAsia="Calibri" w:cstheme="minorHAnsi"/>
          <w:sz w:val="20"/>
          <w:szCs w:val="20"/>
        </w:rPr>
        <w:t>Section 07915 - Sealants, Caulking and Seals</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08400 - Entrances and Storefronts</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08710 - Door Hardware</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08810 - Glass and Glazing</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09600 - Flooring</w:t>
      </w:r>
    </w:p>
    <w:p w:rsidR="00FA5166" w:rsidRPr="004A7CA6" w:rsidRDefault="00FA5166" w:rsidP="00963FD7">
      <w:pPr>
        <w:numPr>
          <w:ilvl w:val="0"/>
          <w:numId w:val="6"/>
        </w:numPr>
        <w:spacing w:after="0" w:line="240" w:lineRule="auto"/>
        <w:contextualSpacing/>
        <w:jc w:val="both"/>
        <w:rPr>
          <w:rFonts w:eastAsia="Calibri" w:cstheme="minorHAnsi"/>
          <w:sz w:val="20"/>
          <w:szCs w:val="20"/>
        </w:rPr>
      </w:pPr>
      <w:r w:rsidRPr="004A7CA6">
        <w:rPr>
          <w:rFonts w:eastAsia="Calibri" w:cstheme="minorHAnsi"/>
          <w:sz w:val="20"/>
          <w:szCs w:val="20"/>
        </w:rPr>
        <w:t>Section 16123 - Electrical Supply and Termination</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numPr>
          <w:ilvl w:val="1"/>
          <w:numId w:val="1"/>
        </w:num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both"/>
        <w:rPr>
          <w:rFonts w:eastAsia="Times New Roman" w:cstheme="minorHAnsi"/>
          <w:b/>
          <w:sz w:val="20"/>
          <w:szCs w:val="20"/>
        </w:rPr>
      </w:pPr>
      <w:r w:rsidRPr="004A7CA6">
        <w:rPr>
          <w:rFonts w:eastAsia="Times New Roman" w:cstheme="minorHAnsi"/>
          <w:b/>
          <w:sz w:val="20"/>
          <w:szCs w:val="20"/>
        </w:rPr>
        <w:t>REFERENCES</w:t>
      </w:r>
    </w:p>
    <w:p w:rsidR="00FA5166" w:rsidRPr="004A7CA6" w:rsidRDefault="00FA5166" w:rsidP="00FA5166">
      <w:pPr>
        <w:tabs>
          <w:tab w:val="left" w:pos="0"/>
          <w:tab w:val="left" w:pos="234"/>
          <w:tab w:val="left" w:pos="54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ind w:left="570"/>
        <w:rPr>
          <w:rFonts w:eastAsia="Times New Roman" w:cstheme="minorHAnsi"/>
          <w:b/>
          <w:sz w:val="20"/>
          <w:szCs w:val="20"/>
        </w:rPr>
      </w:pP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ANSI/BHMA A156.27 – American National Standard for Power and Manual Operated Revolving Pedestrian Doors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ANSI Z97.1 - American National Standard for Safety Glazing Materials used in Buildings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611 - Voluntary Specification for Anodized Architectural Aluminum</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2604 - Voluntary specification, Performance Requirements and Test Procedures for High Performance Organic Coatings on Aluminum Extrusions and Panels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AAMA 2605 - Voluntary Specification, Performance Requirements and Test Procedures for Superior Performing Organic Coatings on Aluminum Extrusions and Panels</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A 480/A 480M - Standard Specification for General Requirements for Flat-Rolled Stainless and Heat-Resisting Steel Plate, Sheet, and Strip</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209 - Standard Specification for Aluminum and Aluminum-Alloy Sheet and Plate</w:t>
      </w:r>
    </w:p>
    <w:p w:rsidR="00FA5166" w:rsidRPr="00746090" w:rsidRDefault="00FA5166"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eastAsia="Calibri" w:cstheme="minorHAnsi"/>
          <w:sz w:val="20"/>
          <w:szCs w:val="20"/>
        </w:rPr>
        <w:t>ASTM B 221 - Standard Specification for Aluminum and Aluminum-Alloy Extruded Bars, Rods, Wire, Profiles, and Tubes</w:t>
      </w:r>
    </w:p>
    <w:p w:rsidR="00746090" w:rsidRPr="00746090" w:rsidRDefault="00746090"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36 / A36 Standard Specification for Carbon Structural Steel</w:t>
      </w:r>
    </w:p>
    <w:p w:rsidR="00746090" w:rsidRPr="00746090" w:rsidRDefault="00746090" w:rsidP="00963FD7">
      <w:pPr>
        <w:numPr>
          <w:ilvl w:val="0"/>
          <w:numId w:val="7"/>
        </w:numPr>
        <w:tabs>
          <w:tab w:val="left" w:pos="720"/>
          <w:tab w:val="center" w:pos="4536"/>
          <w:tab w:val="right" w:pos="9072"/>
        </w:tabs>
        <w:spacing w:after="0" w:line="240" w:lineRule="auto"/>
        <w:jc w:val="both"/>
        <w:rPr>
          <w:rFonts w:eastAsia="Calibri" w:cstheme="minorHAnsi"/>
          <w:sz w:val="20"/>
          <w:szCs w:val="20"/>
        </w:rPr>
      </w:pPr>
      <w:r w:rsidRPr="00746090">
        <w:rPr>
          <w:rFonts w:cstheme="minorHAnsi"/>
          <w:sz w:val="20"/>
          <w:szCs w:val="20"/>
        </w:rPr>
        <w:t>ASTM A 240 / A 240M Standard Specification for Chromium and Chromium-Nickel Stainless Steel Plate, Sheet, and Strip for Pressure Vessels and for General Applications</w:t>
      </w:r>
    </w:p>
    <w:p w:rsidR="00FA5166" w:rsidRPr="004A7CA6" w:rsidRDefault="00FA5166" w:rsidP="00FA5166">
      <w:pPr>
        <w:tabs>
          <w:tab w:val="center" w:pos="4536"/>
          <w:tab w:val="right" w:pos="9072"/>
        </w:tabs>
        <w:spacing w:after="0" w:line="240" w:lineRule="auto"/>
        <w:ind w:left="540"/>
        <w:jc w:val="both"/>
        <w:rPr>
          <w:rFonts w:eastAsia="Calibri" w:cstheme="minorHAnsi"/>
          <w:sz w:val="20"/>
          <w:szCs w:val="20"/>
        </w:rPr>
      </w:pPr>
    </w:p>
    <w:p w:rsidR="00FA516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t>COORDINATION</w:t>
      </w:r>
    </w:p>
    <w:p w:rsidR="00746090" w:rsidRDefault="00746090" w:rsidP="00746090">
      <w:pPr>
        <w:spacing w:after="0" w:line="240" w:lineRule="auto"/>
        <w:ind w:left="570"/>
        <w:contextualSpacing/>
        <w:jc w:val="both"/>
        <w:rPr>
          <w:rFonts w:eastAsia="Calibri" w:cstheme="minorHAnsi"/>
          <w:b/>
          <w:sz w:val="20"/>
          <w:szCs w:val="20"/>
        </w:rPr>
      </w:pPr>
    </w:p>
    <w:p w:rsidR="00746090" w:rsidRPr="00746090" w:rsidRDefault="00746090" w:rsidP="00963FD7">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Recesses</w:t>
      </w:r>
      <w:r w:rsidRPr="00746090">
        <w:rPr>
          <w:rFonts w:eastAsia="Calibri" w:cstheme="minorHAnsi"/>
          <w:sz w:val="20"/>
          <w:szCs w:val="20"/>
        </w:rPr>
        <w:t>: Coordinate size and location of recesses in floor construction for revolving door entrance components including anchorages for frames and supports.</w:t>
      </w:r>
    </w:p>
    <w:p w:rsidR="00746090" w:rsidRPr="00746090" w:rsidRDefault="00746090" w:rsidP="00746090">
      <w:pPr>
        <w:pStyle w:val="ListParagraph"/>
        <w:spacing w:after="0" w:line="240" w:lineRule="auto"/>
        <w:jc w:val="both"/>
        <w:rPr>
          <w:rFonts w:eastAsia="Calibri" w:cstheme="minorHAnsi"/>
          <w:sz w:val="20"/>
          <w:szCs w:val="20"/>
        </w:rPr>
      </w:pPr>
    </w:p>
    <w:p w:rsidR="00B80210" w:rsidRPr="00746090" w:rsidRDefault="00B80210" w:rsidP="00B80210">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Anchorages</w:t>
      </w:r>
      <w:r w:rsidRPr="00746090">
        <w:rPr>
          <w:rFonts w:eastAsia="Calibri" w:cstheme="minorHAnsi"/>
          <w:sz w:val="20"/>
          <w:szCs w:val="20"/>
        </w:rPr>
        <w:t xml:space="preserve">: </w:t>
      </w:r>
      <w:r>
        <w:rPr>
          <w:rFonts w:eastAsia="Calibri" w:cstheme="minorHAnsi"/>
          <w:sz w:val="20"/>
          <w:szCs w:val="20"/>
        </w:rPr>
        <w:t>Manufacturer shall f</w:t>
      </w:r>
      <w:r w:rsidRPr="00746090">
        <w:rPr>
          <w:rFonts w:eastAsia="Calibri" w:cstheme="minorHAnsi"/>
          <w:sz w:val="20"/>
          <w:szCs w:val="20"/>
        </w:rPr>
        <w:t>urnish drawings and directions for installing anchorages that are to be embedded into concrete</w:t>
      </w:r>
      <w:r>
        <w:rPr>
          <w:rFonts w:eastAsia="Calibri" w:cstheme="minorHAnsi"/>
          <w:sz w:val="20"/>
          <w:szCs w:val="20"/>
        </w:rPr>
        <w:t>.</w:t>
      </w:r>
    </w:p>
    <w:p w:rsidR="00B80210" w:rsidRPr="00746090" w:rsidRDefault="00B80210" w:rsidP="00B80210">
      <w:pPr>
        <w:pStyle w:val="ListParagraph"/>
        <w:spacing w:after="0" w:line="240" w:lineRule="auto"/>
        <w:jc w:val="both"/>
        <w:rPr>
          <w:rFonts w:eastAsia="Calibri" w:cstheme="minorHAnsi"/>
          <w:sz w:val="20"/>
          <w:szCs w:val="20"/>
        </w:rPr>
      </w:pPr>
    </w:p>
    <w:p w:rsidR="00B80210" w:rsidRPr="00746090" w:rsidRDefault="00B80210" w:rsidP="00B80210">
      <w:pPr>
        <w:pStyle w:val="ListParagraph"/>
        <w:numPr>
          <w:ilvl w:val="0"/>
          <w:numId w:val="45"/>
        </w:numPr>
        <w:spacing w:after="0" w:line="240" w:lineRule="auto"/>
        <w:jc w:val="both"/>
        <w:rPr>
          <w:rFonts w:eastAsia="Calibri" w:cstheme="minorHAnsi"/>
          <w:sz w:val="20"/>
          <w:szCs w:val="20"/>
        </w:rPr>
      </w:pPr>
      <w:r w:rsidRPr="00746090">
        <w:rPr>
          <w:rFonts w:eastAsia="Calibri" w:cstheme="minorHAnsi"/>
          <w:sz w:val="20"/>
          <w:szCs w:val="20"/>
          <w:u w:val="single"/>
        </w:rPr>
        <w:t>Layout Template (Optional)</w:t>
      </w:r>
      <w:r w:rsidRPr="00746090">
        <w:rPr>
          <w:rFonts w:eastAsia="Calibri" w:cstheme="minorHAnsi"/>
          <w:sz w:val="20"/>
          <w:szCs w:val="20"/>
        </w:rPr>
        <w:t xml:space="preserve">: </w:t>
      </w:r>
      <w:r>
        <w:rPr>
          <w:rFonts w:eastAsia="Calibri" w:cstheme="minorHAnsi"/>
          <w:sz w:val="20"/>
          <w:szCs w:val="20"/>
        </w:rPr>
        <w:t>Manufacturer shall provide p</w:t>
      </w:r>
      <w:r w:rsidRPr="00746090">
        <w:rPr>
          <w:rFonts w:eastAsia="Calibri" w:cstheme="minorHAnsi"/>
          <w:sz w:val="20"/>
          <w:szCs w:val="20"/>
        </w:rPr>
        <w:t>recision cut floor layout template</w:t>
      </w:r>
      <w:r>
        <w:rPr>
          <w:rFonts w:eastAsia="Calibri" w:cstheme="minorHAnsi"/>
          <w:sz w:val="20"/>
          <w:szCs w:val="20"/>
        </w:rPr>
        <w:t>.</w:t>
      </w:r>
    </w:p>
    <w:p w:rsidR="00746090" w:rsidRDefault="00746090" w:rsidP="00746090">
      <w:pPr>
        <w:spacing w:after="0" w:line="240" w:lineRule="auto"/>
        <w:jc w:val="both"/>
        <w:rPr>
          <w:rFonts w:eastAsia="Calibri" w:cstheme="minorHAnsi"/>
          <w:b/>
          <w:sz w:val="20"/>
          <w:szCs w:val="20"/>
        </w:rPr>
      </w:pPr>
    </w:p>
    <w:p w:rsidR="009D6AA1" w:rsidRDefault="009D6AA1" w:rsidP="00746090">
      <w:pPr>
        <w:spacing w:after="0" w:line="240" w:lineRule="auto"/>
        <w:jc w:val="both"/>
        <w:rPr>
          <w:rFonts w:eastAsia="Calibri" w:cstheme="minorHAnsi"/>
          <w:b/>
          <w:sz w:val="20"/>
          <w:szCs w:val="20"/>
        </w:rPr>
      </w:pPr>
    </w:p>
    <w:p w:rsidR="009D6AA1" w:rsidRPr="00746090" w:rsidRDefault="009D6AA1" w:rsidP="00746090">
      <w:pPr>
        <w:spacing w:after="0" w:line="240" w:lineRule="auto"/>
        <w:jc w:val="both"/>
        <w:rPr>
          <w:rFonts w:eastAsia="Calibri" w:cstheme="minorHAnsi"/>
          <w:b/>
          <w:sz w:val="20"/>
          <w:szCs w:val="20"/>
        </w:rPr>
      </w:pPr>
    </w:p>
    <w:p w:rsidR="00746090" w:rsidRPr="004A7CA6" w:rsidRDefault="00746090" w:rsidP="00FA5166">
      <w:pPr>
        <w:numPr>
          <w:ilvl w:val="1"/>
          <w:numId w:val="1"/>
        </w:numPr>
        <w:spacing w:after="0" w:line="240" w:lineRule="auto"/>
        <w:contextualSpacing/>
        <w:jc w:val="both"/>
        <w:rPr>
          <w:rFonts w:eastAsia="Calibri" w:cstheme="minorHAnsi"/>
          <w:b/>
          <w:sz w:val="20"/>
          <w:szCs w:val="20"/>
        </w:rPr>
      </w:pPr>
      <w:r>
        <w:rPr>
          <w:rFonts w:eastAsia="Calibri" w:cstheme="minorHAnsi"/>
          <w:b/>
          <w:sz w:val="20"/>
          <w:szCs w:val="20"/>
        </w:rPr>
        <w:lastRenderedPageBreak/>
        <w:t>QUALITY ASSURANCE</w:t>
      </w:r>
    </w:p>
    <w:p w:rsidR="00FA5166" w:rsidRPr="004A7CA6" w:rsidRDefault="00FA5166" w:rsidP="00FA5166">
      <w:pPr>
        <w:spacing w:after="0" w:line="240" w:lineRule="auto"/>
        <w:ind w:left="570"/>
        <w:contextualSpacing/>
        <w:jc w:val="both"/>
        <w:rPr>
          <w:rFonts w:eastAsia="Calibri" w:cstheme="minorHAnsi"/>
          <w:b/>
          <w:sz w:val="20"/>
          <w:szCs w:val="20"/>
        </w:rPr>
      </w:pPr>
    </w:p>
    <w:p w:rsidR="00FA5166" w:rsidRPr="004A7CA6" w:rsidRDefault="00FA5166" w:rsidP="00963FD7">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Manufacturer shall be a company specializing in the supply of manual revolving doors with a minimum of </w:t>
      </w:r>
      <w:r w:rsidR="0071520E">
        <w:rPr>
          <w:rFonts w:eastAsia="Calibri" w:cstheme="minorHAnsi"/>
          <w:sz w:val="20"/>
          <w:szCs w:val="20"/>
        </w:rPr>
        <w:t>ten (</w:t>
      </w:r>
      <w:r w:rsidRPr="004A7CA6">
        <w:rPr>
          <w:rFonts w:eastAsia="Calibri" w:cstheme="minorHAnsi"/>
          <w:sz w:val="20"/>
          <w:szCs w:val="20"/>
        </w:rPr>
        <w:t>10</w:t>
      </w:r>
      <w:r w:rsidR="0071520E">
        <w:rPr>
          <w:rFonts w:eastAsia="Calibri" w:cstheme="minorHAnsi"/>
          <w:sz w:val="20"/>
          <w:szCs w:val="20"/>
        </w:rPr>
        <w:t>)</w:t>
      </w:r>
      <w:r w:rsidRPr="004A7CA6">
        <w:rPr>
          <w:rFonts w:eastAsia="Calibri" w:cstheme="minorHAnsi"/>
          <w:sz w:val="20"/>
          <w:szCs w:val="20"/>
        </w:rPr>
        <w:t xml:space="preserve"> years</w:t>
      </w:r>
      <w:r w:rsidR="004A7CA6">
        <w:rPr>
          <w:rFonts w:eastAsia="Calibri" w:cstheme="minorHAnsi"/>
          <w:sz w:val="20"/>
          <w:szCs w:val="20"/>
        </w:rPr>
        <w:t xml:space="preserve"> of</w:t>
      </w:r>
      <w:r w:rsidRPr="004A7CA6">
        <w:rPr>
          <w:rFonts w:eastAsia="Calibri" w:cstheme="minorHAnsi"/>
          <w:sz w:val="20"/>
          <w:szCs w:val="20"/>
        </w:rPr>
        <w:t xml:space="preserve"> experience.</w:t>
      </w:r>
    </w:p>
    <w:p w:rsidR="00FA5166" w:rsidRPr="004A7CA6" w:rsidRDefault="00FA5166" w:rsidP="00FA5166">
      <w:pPr>
        <w:spacing w:after="0" w:line="240" w:lineRule="auto"/>
        <w:ind w:left="540"/>
        <w:rPr>
          <w:rFonts w:eastAsia="Calibri" w:cstheme="minorHAnsi"/>
          <w:sz w:val="20"/>
          <w:szCs w:val="20"/>
        </w:rPr>
      </w:pPr>
    </w:p>
    <w:p w:rsidR="00FA5166" w:rsidRPr="004A7CA6" w:rsidRDefault="00FA5166" w:rsidP="00963FD7">
      <w:pPr>
        <w:numPr>
          <w:ilvl w:val="0"/>
          <w:numId w:val="8"/>
        </w:numPr>
        <w:spacing w:after="0" w:line="240" w:lineRule="auto"/>
        <w:contextualSpacing/>
        <w:jc w:val="both"/>
        <w:rPr>
          <w:rFonts w:eastAsia="Calibri" w:cstheme="minorHAnsi"/>
          <w:sz w:val="20"/>
          <w:szCs w:val="20"/>
        </w:rPr>
      </w:pPr>
      <w:r w:rsidRPr="004A7CA6">
        <w:rPr>
          <w:rFonts w:eastAsia="Calibri" w:cstheme="minorHAnsi"/>
          <w:sz w:val="20"/>
          <w:szCs w:val="20"/>
        </w:rPr>
        <w:t>Installer shall supply a factory-trained supervisor during installation of the door.</w:t>
      </w:r>
    </w:p>
    <w:p w:rsidR="003C03F4" w:rsidRPr="004A7CA6" w:rsidRDefault="003C03F4" w:rsidP="003C03F4">
      <w:pPr>
        <w:pStyle w:val="ListParagraph"/>
        <w:rPr>
          <w:rFonts w:eastAsia="Calibri" w:cstheme="minorHAnsi"/>
          <w:sz w:val="20"/>
          <w:szCs w:val="20"/>
        </w:rPr>
      </w:pPr>
    </w:p>
    <w:p w:rsidR="003C03F4" w:rsidRPr="004A7CA6" w:rsidRDefault="003C03F4" w:rsidP="00963FD7">
      <w:pPr>
        <w:pStyle w:val="ListParagraph"/>
        <w:numPr>
          <w:ilvl w:val="0"/>
          <w:numId w:val="8"/>
        </w:numPr>
        <w:spacing w:after="0" w:line="240" w:lineRule="auto"/>
        <w:rPr>
          <w:rFonts w:cstheme="minorHAnsi"/>
          <w:sz w:val="20"/>
          <w:szCs w:val="20"/>
        </w:rPr>
      </w:pPr>
      <w:r w:rsidRPr="004A7CA6">
        <w:rPr>
          <w:rFonts w:cstheme="minorHAnsi"/>
          <w:sz w:val="20"/>
          <w:szCs w:val="20"/>
        </w:rPr>
        <w:t>All Revol</w:t>
      </w:r>
      <w:r w:rsidR="009D6AA1">
        <w:rPr>
          <w:rFonts w:cstheme="minorHAnsi"/>
          <w:sz w:val="20"/>
          <w:szCs w:val="20"/>
        </w:rPr>
        <w:t>ving Doors must be pre-erected and</w:t>
      </w:r>
      <w:r w:rsidRPr="004A7CA6">
        <w:rPr>
          <w:rFonts w:cstheme="minorHAnsi"/>
          <w:sz w:val="20"/>
          <w:szCs w:val="20"/>
        </w:rPr>
        <w:t xml:space="preserve"> tested in factory prior to shipment.</w:t>
      </w:r>
    </w:p>
    <w:p w:rsidR="00FA5166" w:rsidRPr="004A7CA6" w:rsidRDefault="00FA5166" w:rsidP="004A7CA6">
      <w:pPr>
        <w:spacing w:after="0" w:line="240" w:lineRule="auto"/>
        <w:contextualSpacing/>
        <w:rPr>
          <w:rFonts w:eastAsia="Calibri" w:cstheme="minorHAnsi"/>
          <w:sz w:val="20"/>
          <w:szCs w:val="20"/>
        </w:rPr>
      </w:pPr>
    </w:p>
    <w:p w:rsidR="00FA516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 xml:space="preserve">1.05 </w:t>
      </w:r>
      <w:r w:rsidR="009D6AA1">
        <w:rPr>
          <w:rFonts w:eastAsia="Calibri" w:cstheme="minorHAnsi"/>
          <w:b/>
          <w:sz w:val="20"/>
          <w:szCs w:val="20"/>
        </w:rPr>
        <w:t xml:space="preserve">    </w:t>
      </w:r>
      <w:r w:rsidRPr="004A7CA6">
        <w:rPr>
          <w:rFonts w:eastAsia="Calibri" w:cstheme="minorHAnsi"/>
          <w:b/>
          <w:sz w:val="20"/>
          <w:szCs w:val="20"/>
        </w:rPr>
        <w:t>SUBMITTALS</w:t>
      </w:r>
    </w:p>
    <w:p w:rsidR="00FA5166" w:rsidRPr="004A7CA6" w:rsidRDefault="00FA5166" w:rsidP="00FA5166">
      <w:pPr>
        <w:spacing w:after="0" w:line="240" w:lineRule="auto"/>
        <w:rPr>
          <w:rFonts w:eastAsia="Calibri" w:cstheme="minorHAnsi"/>
          <w:sz w:val="20"/>
          <w:szCs w:val="20"/>
        </w:rPr>
      </w:pPr>
    </w:p>
    <w:p w:rsidR="00B80210" w:rsidRPr="004A7CA6" w:rsidRDefault="00B80210" w:rsidP="00B80210">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s</w:t>
      </w:r>
      <w:r w:rsidRPr="004A7CA6">
        <w:rPr>
          <w:rFonts w:eastAsia="Calibri" w:cstheme="minorHAnsi"/>
          <w:sz w:val="20"/>
          <w:szCs w:val="20"/>
        </w:rPr>
        <w:t>ubmit project specific shop drawings and finish samples as required.</w:t>
      </w:r>
    </w:p>
    <w:p w:rsidR="00B80210" w:rsidRPr="004A7CA6" w:rsidRDefault="00B80210" w:rsidP="00B80210">
      <w:pPr>
        <w:spacing w:after="0" w:line="240" w:lineRule="auto"/>
        <w:ind w:left="540"/>
        <w:rPr>
          <w:rFonts w:eastAsia="Calibri" w:cstheme="minorHAnsi"/>
          <w:sz w:val="20"/>
          <w:szCs w:val="20"/>
        </w:rPr>
      </w:pPr>
    </w:p>
    <w:p w:rsidR="00B80210" w:rsidRPr="00A84A38" w:rsidRDefault="00B80210" w:rsidP="00B80210">
      <w:pPr>
        <w:numPr>
          <w:ilvl w:val="0"/>
          <w:numId w:val="4"/>
        </w:numPr>
        <w:spacing w:after="0" w:line="240" w:lineRule="auto"/>
        <w:contextualSpacing/>
        <w:jc w:val="both"/>
        <w:rPr>
          <w:rFonts w:eastAsia="Calibri" w:cstheme="minorHAnsi"/>
          <w:sz w:val="20"/>
          <w:szCs w:val="20"/>
        </w:rPr>
      </w:pPr>
      <w:r>
        <w:rPr>
          <w:rFonts w:eastAsia="Calibri" w:cstheme="minorHAnsi"/>
          <w:sz w:val="20"/>
          <w:szCs w:val="20"/>
        </w:rPr>
        <w:t>Manufacturer shall i</w:t>
      </w:r>
      <w:r w:rsidRPr="004A7CA6">
        <w:rPr>
          <w:rFonts w:eastAsia="Calibri" w:cstheme="minorHAnsi"/>
          <w:sz w:val="20"/>
          <w:szCs w:val="20"/>
        </w:rPr>
        <w:t>ndicate pertinent dimensions, general construction, component connections and locations</w:t>
      </w:r>
      <w:r>
        <w:rPr>
          <w:rFonts w:eastAsia="Calibri" w:cstheme="minorHAnsi"/>
          <w:sz w:val="20"/>
          <w:szCs w:val="20"/>
        </w:rPr>
        <w:t>, and</w:t>
      </w:r>
      <w:r w:rsidRPr="004A7CA6">
        <w:rPr>
          <w:rFonts w:eastAsia="Calibri" w:cstheme="minorHAnsi"/>
          <w:sz w:val="20"/>
          <w:szCs w:val="20"/>
        </w:rPr>
        <w:t xml:space="preserve"> anchorage methods and locations.</w:t>
      </w:r>
    </w:p>
    <w:p w:rsidR="00B80210" w:rsidRPr="004A7CA6" w:rsidRDefault="00B80210" w:rsidP="00B80210">
      <w:pPr>
        <w:pStyle w:val="PR1"/>
        <w:numPr>
          <w:ilvl w:val="0"/>
          <w:numId w:val="4"/>
        </w:numPr>
        <w:rPr>
          <w:rFonts w:asciiTheme="minorHAnsi" w:hAnsiTheme="minorHAnsi" w:cstheme="minorHAnsi"/>
        </w:rPr>
      </w:pPr>
      <w:r w:rsidRPr="00C9576E">
        <w:rPr>
          <w:rFonts w:asciiTheme="minorHAnsi" w:eastAsia="Calibri" w:hAnsiTheme="minorHAnsi" w:cstheme="minorHAnsi"/>
        </w:rPr>
        <w:t xml:space="preserve">Manufacturer shall </w:t>
      </w:r>
      <w:r w:rsidRPr="008C03F8">
        <w:rPr>
          <w:rFonts w:asciiTheme="minorHAnsi" w:hAnsiTheme="minorHAnsi" w:cstheme="minorHAnsi"/>
          <w:lang w:val="en-US"/>
        </w:rPr>
        <w:t>provide s</w:t>
      </w:r>
      <w:r w:rsidRPr="008C03F8">
        <w:rPr>
          <w:rFonts w:asciiTheme="minorHAnsi" w:hAnsiTheme="minorHAnsi" w:cstheme="minorHAnsi"/>
        </w:rPr>
        <w:t>ample</w:t>
      </w:r>
      <w:r w:rsidRPr="004A7CA6">
        <w:rPr>
          <w:rFonts w:asciiTheme="minorHAnsi" w:hAnsiTheme="minorHAnsi" w:cstheme="minorHAnsi"/>
        </w:rPr>
        <w:t xml:space="preserve"> of unexecuted manufacturer warranty.</w:t>
      </w:r>
    </w:p>
    <w:p w:rsidR="00B80210" w:rsidRPr="004A7CA6" w:rsidRDefault="00B80210" w:rsidP="00B80210">
      <w:pPr>
        <w:pStyle w:val="ListParagraph"/>
        <w:rPr>
          <w:rFonts w:eastAsia="Calibri" w:cstheme="minorHAnsi"/>
          <w:sz w:val="20"/>
          <w:szCs w:val="20"/>
        </w:rPr>
      </w:pPr>
    </w:p>
    <w:p w:rsidR="00B80210" w:rsidRPr="004A7CA6" w:rsidRDefault="00B80210" w:rsidP="00B80210">
      <w:pPr>
        <w:pStyle w:val="ListParagraph"/>
        <w:numPr>
          <w:ilvl w:val="0"/>
          <w:numId w:val="4"/>
        </w:numPr>
        <w:spacing w:after="0" w:line="240" w:lineRule="auto"/>
        <w:rPr>
          <w:rFonts w:cstheme="minorHAnsi"/>
          <w:sz w:val="20"/>
          <w:szCs w:val="20"/>
        </w:rPr>
      </w:pPr>
      <w:r w:rsidRPr="004A7CA6">
        <w:rPr>
          <w:rFonts w:cstheme="minorHAnsi"/>
          <w:sz w:val="20"/>
          <w:szCs w:val="20"/>
        </w:rPr>
        <w:t>Manufacturer shall provide test reports proving that they have tested and met the requirements of "ASHRAE" air infiltration requirements "90A" and "90.1" per the "ASTM E-283" testing parameters.</w:t>
      </w:r>
    </w:p>
    <w:p w:rsidR="00FA5166" w:rsidRPr="004A7CA6" w:rsidRDefault="00FA5166" w:rsidP="00FA5166">
      <w:pPr>
        <w:spacing w:after="0" w:line="240" w:lineRule="auto"/>
        <w:ind w:left="180"/>
        <w:jc w:val="both"/>
        <w:rPr>
          <w:rFonts w:eastAsia="Calibri" w:cstheme="minorHAnsi"/>
          <w:sz w:val="20"/>
          <w:szCs w:val="20"/>
        </w:rPr>
      </w:pPr>
    </w:p>
    <w:p w:rsidR="00FA5166"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CLOSEOUT SUBMITTALS</w:t>
      </w:r>
    </w:p>
    <w:p w:rsidR="001E2DF9" w:rsidRPr="001E2DF9" w:rsidRDefault="001E2DF9" w:rsidP="001E2DF9">
      <w:pPr>
        <w:pStyle w:val="ListParagraph"/>
        <w:spacing w:after="0" w:line="240" w:lineRule="auto"/>
        <w:ind w:left="570"/>
        <w:jc w:val="both"/>
        <w:rPr>
          <w:rFonts w:eastAsia="Calibri" w:cstheme="minorHAnsi"/>
          <w:sz w:val="20"/>
          <w:szCs w:val="20"/>
        </w:rPr>
      </w:pPr>
    </w:p>
    <w:p w:rsidR="00B80210" w:rsidRPr="001E2DF9" w:rsidRDefault="00B80210" w:rsidP="00B80210">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submit</w:t>
      </w:r>
      <w:r w:rsidRPr="001E2DF9">
        <w:rPr>
          <w:rFonts w:eastAsia="Calibri" w:cstheme="minorHAnsi"/>
          <w:sz w:val="20"/>
          <w:szCs w:val="20"/>
        </w:rPr>
        <w:t xml:space="preserve"> appropriate operation and maintenance manual</w:t>
      </w:r>
      <w:r>
        <w:rPr>
          <w:rFonts w:eastAsia="Calibri" w:cstheme="minorHAnsi"/>
          <w:sz w:val="20"/>
          <w:szCs w:val="20"/>
        </w:rPr>
        <w:t>.</w:t>
      </w:r>
    </w:p>
    <w:p w:rsidR="00B80210" w:rsidRPr="001E2DF9" w:rsidRDefault="00B80210" w:rsidP="00B80210">
      <w:pPr>
        <w:pStyle w:val="ListParagraph"/>
        <w:spacing w:after="0" w:line="240" w:lineRule="auto"/>
        <w:jc w:val="both"/>
        <w:rPr>
          <w:rFonts w:eastAsia="Calibri" w:cstheme="minorHAnsi"/>
          <w:sz w:val="20"/>
          <w:szCs w:val="20"/>
        </w:rPr>
      </w:pPr>
    </w:p>
    <w:p w:rsidR="00B80210" w:rsidRPr="001E2DF9" w:rsidRDefault="00B80210" w:rsidP="00B80210">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Pr="001E2DF9">
        <w:rPr>
          <w:rFonts w:eastAsia="Calibri" w:cstheme="minorHAnsi"/>
          <w:sz w:val="20"/>
          <w:szCs w:val="20"/>
        </w:rPr>
        <w:t>ubmit copy of the revolving door “As-Built” shop drawings.</w:t>
      </w:r>
    </w:p>
    <w:p w:rsidR="00B80210" w:rsidRPr="001E2DF9" w:rsidRDefault="00B80210" w:rsidP="00B80210">
      <w:pPr>
        <w:pStyle w:val="ListParagraph"/>
        <w:spacing w:after="0" w:line="240" w:lineRule="auto"/>
        <w:jc w:val="both"/>
        <w:rPr>
          <w:rFonts w:eastAsia="Calibri" w:cstheme="minorHAnsi"/>
          <w:sz w:val="20"/>
          <w:szCs w:val="20"/>
        </w:rPr>
      </w:pPr>
    </w:p>
    <w:p w:rsidR="00B80210" w:rsidRPr="001E2DF9" w:rsidRDefault="00B80210" w:rsidP="00B80210">
      <w:pPr>
        <w:pStyle w:val="ListParagraph"/>
        <w:numPr>
          <w:ilvl w:val="0"/>
          <w:numId w:val="46"/>
        </w:numPr>
        <w:spacing w:after="0" w:line="240" w:lineRule="auto"/>
        <w:jc w:val="both"/>
        <w:rPr>
          <w:rFonts w:eastAsia="Calibri" w:cstheme="minorHAnsi"/>
          <w:sz w:val="20"/>
          <w:szCs w:val="20"/>
        </w:rPr>
      </w:pPr>
      <w:r>
        <w:rPr>
          <w:rFonts w:eastAsia="Calibri" w:cstheme="minorHAnsi"/>
          <w:sz w:val="20"/>
          <w:szCs w:val="20"/>
        </w:rPr>
        <w:t>Manufacturer shall s</w:t>
      </w:r>
      <w:r w:rsidRPr="001E2DF9">
        <w:rPr>
          <w:rFonts w:eastAsia="Calibri" w:cstheme="minorHAnsi"/>
          <w:sz w:val="20"/>
          <w:szCs w:val="20"/>
        </w:rPr>
        <w:t>u</w:t>
      </w:r>
      <w:r>
        <w:rPr>
          <w:rFonts w:eastAsia="Calibri" w:cstheme="minorHAnsi"/>
          <w:sz w:val="20"/>
          <w:szCs w:val="20"/>
        </w:rPr>
        <w:t>b</w:t>
      </w:r>
      <w:r w:rsidRPr="001E2DF9">
        <w:rPr>
          <w:rFonts w:eastAsia="Calibri" w:cstheme="minorHAnsi"/>
          <w:sz w:val="20"/>
          <w:szCs w:val="20"/>
        </w:rPr>
        <w:t>mit copy of the executed revolving door warranties</w:t>
      </w:r>
      <w:r>
        <w:rPr>
          <w:rFonts w:eastAsia="Calibri" w:cstheme="minorHAnsi"/>
          <w:sz w:val="20"/>
          <w:szCs w:val="20"/>
        </w:rPr>
        <w:t>.</w:t>
      </w:r>
    </w:p>
    <w:p w:rsidR="00B80210" w:rsidRPr="001E2DF9" w:rsidRDefault="00B80210" w:rsidP="00B80210">
      <w:pPr>
        <w:pStyle w:val="ListParagraph"/>
        <w:spacing w:after="0" w:line="240" w:lineRule="auto"/>
        <w:jc w:val="both"/>
        <w:rPr>
          <w:rFonts w:eastAsia="Calibri" w:cstheme="minorHAnsi"/>
          <w:b/>
          <w:sz w:val="20"/>
          <w:szCs w:val="20"/>
        </w:rPr>
      </w:pPr>
    </w:p>
    <w:p w:rsidR="00746090" w:rsidRPr="00746090" w:rsidRDefault="001E2DF9" w:rsidP="00746090">
      <w:pPr>
        <w:pStyle w:val="ListParagraph"/>
        <w:numPr>
          <w:ilvl w:val="1"/>
          <w:numId w:val="1"/>
        </w:numPr>
        <w:spacing w:after="0" w:line="240" w:lineRule="auto"/>
        <w:jc w:val="both"/>
        <w:rPr>
          <w:rFonts w:eastAsia="Calibri" w:cstheme="minorHAnsi"/>
          <w:b/>
          <w:sz w:val="20"/>
          <w:szCs w:val="20"/>
        </w:rPr>
      </w:pPr>
      <w:r>
        <w:rPr>
          <w:rFonts w:eastAsia="Calibri" w:cstheme="minorHAnsi"/>
          <w:b/>
          <w:sz w:val="20"/>
          <w:szCs w:val="20"/>
        </w:rPr>
        <w:t>DELIVERY, STORAGE, AND HANDLING</w:t>
      </w:r>
    </w:p>
    <w:p w:rsidR="00FA5166" w:rsidRPr="004A7CA6" w:rsidRDefault="00FA5166" w:rsidP="00FA5166">
      <w:pPr>
        <w:spacing w:after="0" w:line="240" w:lineRule="auto"/>
        <w:ind w:left="540"/>
        <w:rPr>
          <w:rFonts w:eastAsia="Calibri" w:cstheme="minorHAnsi"/>
          <w:sz w:val="20"/>
          <w:szCs w:val="20"/>
        </w:rPr>
      </w:pPr>
    </w:p>
    <w:p w:rsidR="00B80210" w:rsidRPr="00B80210" w:rsidRDefault="00B80210" w:rsidP="00B80210">
      <w:pPr>
        <w:numPr>
          <w:ilvl w:val="0"/>
          <w:numId w:val="3"/>
        </w:numPr>
        <w:spacing w:after="0" w:line="240" w:lineRule="auto"/>
        <w:contextualSpacing/>
        <w:jc w:val="both"/>
        <w:rPr>
          <w:rFonts w:eastAsia="Calibri" w:cstheme="minorHAnsi"/>
          <w:sz w:val="20"/>
          <w:szCs w:val="20"/>
        </w:rPr>
      </w:pPr>
      <w:r w:rsidRPr="00B80210">
        <w:rPr>
          <w:rFonts w:eastAsia="Calibri" w:cstheme="minorHAnsi"/>
          <w:sz w:val="20"/>
          <w:szCs w:val="20"/>
        </w:rPr>
        <w:t>Manufacturer shall deliver materials to job site in manufacturer’s packaging undamaged, complete with installation and operating manuals.</w:t>
      </w:r>
    </w:p>
    <w:p w:rsidR="00B80210" w:rsidRPr="00B80210" w:rsidRDefault="00B80210" w:rsidP="00B80210">
      <w:pPr>
        <w:spacing w:after="0" w:line="240" w:lineRule="auto"/>
        <w:rPr>
          <w:rFonts w:eastAsia="Calibri" w:cstheme="minorHAnsi"/>
          <w:sz w:val="20"/>
          <w:szCs w:val="20"/>
        </w:rPr>
      </w:pPr>
    </w:p>
    <w:p w:rsidR="00B80210" w:rsidRPr="00B80210" w:rsidRDefault="00B80210" w:rsidP="00B80210">
      <w:pPr>
        <w:numPr>
          <w:ilvl w:val="0"/>
          <w:numId w:val="3"/>
        </w:numPr>
        <w:spacing w:after="0" w:line="240" w:lineRule="auto"/>
        <w:contextualSpacing/>
        <w:jc w:val="both"/>
        <w:rPr>
          <w:rFonts w:eastAsia="Calibri" w:cstheme="minorHAnsi"/>
          <w:sz w:val="20"/>
          <w:szCs w:val="20"/>
        </w:rPr>
      </w:pPr>
      <w:r w:rsidRPr="00B80210">
        <w:rPr>
          <w:rFonts w:eastAsia="Calibri" w:cstheme="minorHAnsi"/>
          <w:sz w:val="20"/>
          <w:szCs w:val="20"/>
        </w:rPr>
        <w:t>Manufacturer shall store materials off ground, under cover, protected from weather and construction activities.</w:t>
      </w:r>
    </w:p>
    <w:p w:rsidR="00FA5166" w:rsidRPr="004A7CA6" w:rsidRDefault="00FA5166" w:rsidP="008C0C26">
      <w:pPr>
        <w:spacing w:after="0" w:line="240" w:lineRule="auto"/>
        <w:jc w:val="both"/>
        <w:rPr>
          <w:rFonts w:eastAsia="Calibri" w:cstheme="minorHAnsi"/>
          <w:sz w:val="20"/>
          <w:szCs w:val="20"/>
        </w:rPr>
      </w:pPr>
    </w:p>
    <w:p w:rsidR="00FA5166" w:rsidRPr="004A7CA6" w:rsidRDefault="004A7CA6" w:rsidP="00FA5166">
      <w:pPr>
        <w:spacing w:after="0" w:line="240" w:lineRule="auto"/>
        <w:jc w:val="both"/>
        <w:rPr>
          <w:rFonts w:eastAsia="Calibri" w:cstheme="minorHAnsi"/>
          <w:b/>
          <w:sz w:val="20"/>
          <w:szCs w:val="20"/>
        </w:rPr>
      </w:pPr>
      <w:r w:rsidRPr="004A7CA6">
        <w:rPr>
          <w:rFonts w:eastAsia="Calibri" w:cstheme="minorHAnsi"/>
          <w:b/>
          <w:sz w:val="20"/>
          <w:szCs w:val="20"/>
        </w:rPr>
        <w:t xml:space="preserve">1.08 </w:t>
      </w:r>
      <w:r w:rsidR="009D6AA1">
        <w:rPr>
          <w:rFonts w:eastAsia="Calibri" w:cstheme="minorHAnsi"/>
          <w:b/>
          <w:sz w:val="20"/>
          <w:szCs w:val="20"/>
        </w:rPr>
        <w:t xml:space="preserve">    </w:t>
      </w:r>
      <w:r w:rsidRPr="004A7CA6">
        <w:rPr>
          <w:rFonts w:eastAsia="Calibri" w:cstheme="minorHAnsi"/>
          <w:b/>
          <w:sz w:val="20"/>
          <w:szCs w:val="20"/>
        </w:rPr>
        <w:t>WARRANTY</w:t>
      </w:r>
    </w:p>
    <w:p w:rsidR="00FA5166" w:rsidRPr="004A7CA6" w:rsidRDefault="00FA5166" w:rsidP="00FA5166">
      <w:pPr>
        <w:spacing w:after="0" w:line="240" w:lineRule="auto"/>
        <w:ind w:left="570"/>
        <w:jc w:val="both"/>
        <w:rPr>
          <w:rFonts w:eastAsia="Calibri" w:cstheme="minorHAnsi"/>
          <w:sz w:val="20"/>
          <w:szCs w:val="20"/>
        </w:rPr>
      </w:pPr>
    </w:p>
    <w:p w:rsidR="00FA5166" w:rsidRPr="004A7CA6" w:rsidRDefault="00FA5166" w:rsidP="00FA5166">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warranties its doors against defects in material and workmanship for a period of twelve (12) months from the date of shipment of the product. This warranty excludes glass breakage, normal wear on finishes or damage that occurs due to abuse, misuse or acts of God.</w:t>
      </w:r>
    </w:p>
    <w:p w:rsidR="00FA5166" w:rsidRPr="004A7CA6" w:rsidRDefault="00FA5166" w:rsidP="00FA5166">
      <w:pPr>
        <w:spacing w:after="0" w:line="240" w:lineRule="auto"/>
        <w:jc w:val="both"/>
        <w:rPr>
          <w:rFonts w:eastAsia="Calibri" w:cstheme="minorHAnsi"/>
          <w:sz w:val="20"/>
          <w:szCs w:val="20"/>
        </w:rPr>
      </w:pPr>
    </w:p>
    <w:p w:rsidR="008C0C26" w:rsidRDefault="00FA5166" w:rsidP="00A84A38">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warranties its</w:t>
      </w:r>
      <w:r w:rsidR="008C0C26" w:rsidRPr="004A7CA6">
        <w:rPr>
          <w:rFonts w:eastAsia="Calibri" w:cstheme="minorHAnsi"/>
          <w:sz w:val="20"/>
          <w:szCs w:val="20"/>
        </w:rPr>
        <w:t xml:space="preserve"> overhead</w:t>
      </w:r>
      <w:r w:rsidRPr="004A7CA6">
        <w:rPr>
          <w:rFonts w:eastAsia="Calibri" w:cstheme="minorHAnsi"/>
          <w:sz w:val="20"/>
          <w:szCs w:val="20"/>
        </w:rPr>
        <w:t xml:space="preserve"> speed control for a period of </w:t>
      </w:r>
      <w:r w:rsidR="008C0C26" w:rsidRPr="004A7CA6">
        <w:rPr>
          <w:rFonts w:eastAsia="Calibri" w:cstheme="minorHAnsi"/>
          <w:sz w:val="20"/>
          <w:szCs w:val="20"/>
        </w:rPr>
        <w:t xml:space="preserve">one-hundred and twenty </w:t>
      </w:r>
      <w:r w:rsidRPr="004A7CA6">
        <w:rPr>
          <w:rFonts w:eastAsia="Calibri" w:cstheme="minorHAnsi"/>
          <w:sz w:val="20"/>
          <w:szCs w:val="20"/>
        </w:rPr>
        <w:t>(</w:t>
      </w:r>
      <w:r w:rsidR="00435639" w:rsidRPr="004A7CA6">
        <w:rPr>
          <w:rFonts w:eastAsia="Calibri" w:cstheme="minorHAnsi"/>
          <w:sz w:val="20"/>
          <w:szCs w:val="20"/>
        </w:rPr>
        <w:t>120</w:t>
      </w:r>
      <w:r w:rsidRPr="004A7CA6">
        <w:rPr>
          <w:rFonts w:eastAsia="Calibri" w:cstheme="minorHAnsi"/>
          <w:sz w:val="20"/>
          <w:szCs w:val="20"/>
        </w:rPr>
        <w:t>) months from the date of shipment of the product. This warranty excludes normal wear on finishes or damage that occurs due to abuse, misuse or acts of God. This warranty is void if work is performed on speed control by a non-factory authorized technician.</w:t>
      </w:r>
    </w:p>
    <w:p w:rsidR="00A84A38" w:rsidRPr="00A84A38" w:rsidRDefault="00A84A38" w:rsidP="00A84A38">
      <w:pPr>
        <w:spacing w:after="0" w:line="240" w:lineRule="auto"/>
        <w:contextualSpacing/>
        <w:jc w:val="both"/>
        <w:rPr>
          <w:rFonts w:eastAsia="Calibri" w:cstheme="minorHAnsi"/>
          <w:sz w:val="20"/>
          <w:szCs w:val="20"/>
        </w:rPr>
      </w:pPr>
    </w:p>
    <w:p w:rsidR="00E3204D" w:rsidRPr="004A7CA6" w:rsidRDefault="008C0C26"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 xml:space="preserve">International Revolving Door warranties its floor speed control for a period of sixty (60) months from the date of shipment of the product. This warranty excludes normal wear on finishes or damage that occurs </w:t>
      </w:r>
      <w:r w:rsidRPr="004A7CA6">
        <w:rPr>
          <w:rFonts w:eastAsia="Calibri" w:cstheme="minorHAnsi"/>
          <w:sz w:val="20"/>
          <w:szCs w:val="20"/>
        </w:rPr>
        <w:lastRenderedPageBreak/>
        <w:t>due to abuse, misuse or acts of God. This warranty is void if work is performed on speed control by a non-factory authorized technician.</w:t>
      </w:r>
    </w:p>
    <w:p w:rsidR="00C17E8D" w:rsidRPr="004A7CA6" w:rsidRDefault="00C17E8D" w:rsidP="00C17E8D">
      <w:pPr>
        <w:spacing w:after="0" w:line="240" w:lineRule="auto"/>
        <w:contextualSpacing/>
        <w:jc w:val="both"/>
        <w:rPr>
          <w:rFonts w:eastAsia="Calibri" w:cstheme="minorHAnsi"/>
          <w:sz w:val="20"/>
          <w:szCs w:val="20"/>
        </w:rPr>
      </w:pPr>
    </w:p>
    <w:p w:rsidR="00C17E8D" w:rsidRPr="004A7CA6" w:rsidRDefault="00C17E8D" w:rsidP="00C17E8D">
      <w:pPr>
        <w:numPr>
          <w:ilvl w:val="0"/>
          <w:numId w:val="2"/>
        </w:numPr>
        <w:spacing w:after="0" w:line="240" w:lineRule="auto"/>
        <w:contextualSpacing/>
        <w:jc w:val="both"/>
        <w:rPr>
          <w:rFonts w:eastAsia="Calibri" w:cstheme="minorHAnsi"/>
          <w:sz w:val="20"/>
          <w:szCs w:val="20"/>
        </w:rPr>
      </w:pPr>
      <w:r w:rsidRPr="004A7CA6">
        <w:rPr>
          <w:rFonts w:eastAsia="Calibri" w:cstheme="minorHAnsi"/>
          <w:sz w:val="20"/>
          <w:szCs w:val="20"/>
        </w:rPr>
        <w:t>International Revolving Door warranties its electronic components for a period of twelve (12) months. This warranty excludes damage that occurs due to abuse, misuse, water damage or act of God. This warranty is void if work is performed on electronic components by a non-factory authorized technician.</w:t>
      </w:r>
    </w:p>
    <w:p w:rsidR="00F378AB" w:rsidRPr="004A7CA6" w:rsidRDefault="00F378AB" w:rsidP="00F378AB">
      <w:pPr>
        <w:pStyle w:val="ListParagraph"/>
        <w:rPr>
          <w:rFonts w:eastAsia="Calibri" w:cstheme="minorHAnsi"/>
          <w:sz w:val="20"/>
          <w:szCs w:val="20"/>
        </w:rPr>
      </w:pPr>
    </w:p>
    <w:p w:rsidR="00FA5166" w:rsidRPr="004A7CA6" w:rsidRDefault="00F378AB" w:rsidP="00FA5166">
      <w:pPr>
        <w:numPr>
          <w:ilvl w:val="0"/>
          <w:numId w:val="2"/>
        </w:numPr>
        <w:spacing w:after="0" w:line="240" w:lineRule="auto"/>
        <w:contextualSpacing/>
        <w:jc w:val="both"/>
        <w:rPr>
          <w:rFonts w:eastAsia="Calibri" w:cstheme="minorHAnsi"/>
          <w:sz w:val="20"/>
          <w:szCs w:val="20"/>
        </w:rPr>
      </w:pPr>
      <w:r w:rsidRPr="004A7CA6">
        <w:rPr>
          <w:rFonts w:cstheme="minorHAnsi"/>
          <w:sz w:val="20"/>
          <w:szCs w:val="20"/>
        </w:rPr>
        <w:t>Finish Warranty Perio</w:t>
      </w:r>
      <w:r w:rsidR="009D6AA1">
        <w:rPr>
          <w:rFonts w:cstheme="minorHAnsi"/>
          <w:sz w:val="20"/>
          <w:szCs w:val="20"/>
        </w:rPr>
        <w:t>d: Anodized finishes: Five (5) years, painted finishes: Five (5) y</w:t>
      </w:r>
      <w:r w:rsidRPr="004A7CA6">
        <w:rPr>
          <w:rFonts w:cstheme="minorHAnsi"/>
          <w:sz w:val="20"/>
          <w:szCs w:val="20"/>
        </w:rPr>
        <w:t xml:space="preserve">ears </w:t>
      </w:r>
      <w:r w:rsidRPr="004A7CA6">
        <w:rPr>
          <w:rFonts w:cstheme="minorHAnsi"/>
          <w:b/>
          <w:sz w:val="20"/>
          <w:szCs w:val="20"/>
        </w:rPr>
        <w:t>(Ten (10) and Twenty (20) year finish warranties available)</w:t>
      </w:r>
      <w:r w:rsidR="00B47224" w:rsidRPr="004A7CA6">
        <w:rPr>
          <w:rFonts w:cstheme="minorHAnsi"/>
          <w:b/>
          <w:sz w:val="20"/>
          <w:szCs w:val="20"/>
        </w:rPr>
        <w:t>.</w:t>
      </w:r>
    </w:p>
    <w:p w:rsidR="00FA5166" w:rsidRPr="004A7CA6" w:rsidRDefault="00FA5166" w:rsidP="00FA5166">
      <w:pPr>
        <w:spacing w:after="0" w:line="240" w:lineRule="auto"/>
        <w:jc w:val="both"/>
        <w:rPr>
          <w:rFonts w:eastAsia="Calibri" w:cstheme="minorHAnsi"/>
          <w:sz w:val="20"/>
          <w:szCs w:val="20"/>
        </w:rPr>
      </w:pPr>
    </w:p>
    <w:p w:rsidR="00FA5166" w:rsidRPr="004A7CA6" w:rsidRDefault="00FA5166" w:rsidP="00FA5166">
      <w:pPr>
        <w:spacing w:after="0" w:line="240" w:lineRule="auto"/>
        <w:rPr>
          <w:rFonts w:cstheme="minorHAnsi"/>
          <w:b/>
          <w:sz w:val="20"/>
          <w:szCs w:val="20"/>
          <w:u w:val="single"/>
        </w:rPr>
      </w:pPr>
      <w:r w:rsidRPr="004A7CA6">
        <w:rPr>
          <w:rFonts w:cstheme="minorHAnsi"/>
          <w:b/>
          <w:sz w:val="20"/>
          <w:szCs w:val="20"/>
          <w:u w:val="single"/>
        </w:rPr>
        <w:t>PART 2 – M</w:t>
      </w:r>
      <w:r w:rsidR="005958FB" w:rsidRPr="004A7CA6">
        <w:rPr>
          <w:rFonts w:cstheme="minorHAnsi"/>
          <w:b/>
          <w:sz w:val="20"/>
          <w:szCs w:val="20"/>
          <w:u w:val="single"/>
        </w:rPr>
        <w:t>aterials</w:t>
      </w:r>
      <w:r w:rsidRPr="004A7CA6">
        <w:rPr>
          <w:rFonts w:cstheme="minorHAnsi"/>
          <w:b/>
          <w:sz w:val="20"/>
          <w:szCs w:val="20"/>
          <w:u w:val="single"/>
        </w:rPr>
        <w:t xml:space="preserve"> and Products</w:t>
      </w:r>
    </w:p>
    <w:p w:rsidR="00FA5166" w:rsidRPr="004A7CA6" w:rsidRDefault="00FA5166" w:rsidP="00FA5166">
      <w:pPr>
        <w:spacing w:after="0" w:line="240" w:lineRule="auto"/>
        <w:rPr>
          <w:rFonts w:cstheme="minorHAnsi"/>
          <w:b/>
          <w:sz w:val="20"/>
          <w:szCs w:val="20"/>
          <w:u w:val="single"/>
        </w:rPr>
      </w:pPr>
    </w:p>
    <w:p w:rsidR="00FA5166" w:rsidRPr="004A7CA6" w:rsidRDefault="00FA5166" w:rsidP="00963FD7">
      <w:pPr>
        <w:numPr>
          <w:ilvl w:val="1"/>
          <w:numId w:val="9"/>
        </w:numPr>
        <w:spacing w:after="0" w:line="240" w:lineRule="auto"/>
        <w:jc w:val="both"/>
        <w:rPr>
          <w:rFonts w:eastAsia="Calibri" w:cstheme="minorHAnsi"/>
          <w:b/>
          <w:sz w:val="20"/>
          <w:szCs w:val="20"/>
        </w:rPr>
      </w:pPr>
      <w:r w:rsidRPr="004A7CA6">
        <w:rPr>
          <w:rFonts w:eastAsia="Calibri" w:cstheme="minorHAnsi"/>
          <w:sz w:val="20"/>
          <w:szCs w:val="20"/>
        </w:rPr>
        <w:t xml:space="preserve"> </w:t>
      </w:r>
      <w:r w:rsidRPr="004A7CA6">
        <w:rPr>
          <w:rFonts w:eastAsia="Calibri" w:cstheme="minorHAnsi"/>
          <w:b/>
          <w:sz w:val="20"/>
          <w:szCs w:val="20"/>
        </w:rPr>
        <w:t>MANUFACTURER</w:t>
      </w:r>
    </w:p>
    <w:p w:rsidR="00213649" w:rsidRPr="004A7CA6" w:rsidRDefault="00213649" w:rsidP="00213649">
      <w:pPr>
        <w:spacing w:after="120" w:line="240" w:lineRule="auto"/>
        <w:jc w:val="both"/>
        <w:rPr>
          <w:rFonts w:eastAsia="Calibri" w:cstheme="minorHAnsi"/>
          <w:sz w:val="20"/>
          <w:szCs w:val="20"/>
        </w:rPr>
      </w:pPr>
    </w:p>
    <w:p w:rsidR="00213649" w:rsidRPr="004A7CA6" w:rsidRDefault="001C05FD" w:rsidP="00963FD7">
      <w:pPr>
        <w:pStyle w:val="NoSpacing"/>
        <w:numPr>
          <w:ilvl w:val="0"/>
          <w:numId w:val="31"/>
        </w:numPr>
        <w:rPr>
          <w:rFonts w:cstheme="minorHAnsi"/>
          <w:sz w:val="20"/>
          <w:szCs w:val="20"/>
        </w:rPr>
      </w:pPr>
      <w:r>
        <w:rPr>
          <w:rFonts w:cstheme="minorHAnsi"/>
          <w:sz w:val="20"/>
          <w:szCs w:val="20"/>
        </w:rPr>
        <w:t>Comet</w:t>
      </w:r>
      <w:r w:rsidR="00FA5166" w:rsidRPr="004A7CA6">
        <w:rPr>
          <w:rFonts w:cstheme="minorHAnsi"/>
          <w:sz w:val="20"/>
          <w:szCs w:val="20"/>
        </w:rPr>
        <w:t xml:space="preserve"> </w:t>
      </w:r>
      <w:r w:rsidR="00A46765">
        <w:rPr>
          <w:rFonts w:cstheme="minorHAnsi"/>
          <w:sz w:val="20"/>
          <w:szCs w:val="20"/>
        </w:rPr>
        <w:t xml:space="preserve">All-Glass </w:t>
      </w:r>
      <w:r w:rsidR="00FA5166" w:rsidRPr="004A7CA6">
        <w:rPr>
          <w:rFonts w:cstheme="minorHAnsi"/>
          <w:sz w:val="20"/>
          <w:szCs w:val="20"/>
        </w:rPr>
        <w:t xml:space="preserve">Revolving Door </w:t>
      </w:r>
    </w:p>
    <w:p w:rsidR="00213649" w:rsidRPr="004A7CA6" w:rsidRDefault="00F679F8" w:rsidP="00F378AB">
      <w:pPr>
        <w:pStyle w:val="NoSpacing"/>
        <w:ind w:firstLine="720"/>
        <w:rPr>
          <w:rFonts w:cstheme="minorHAnsi"/>
          <w:sz w:val="20"/>
          <w:szCs w:val="20"/>
        </w:rPr>
      </w:pPr>
      <w:r>
        <w:rPr>
          <w:rFonts w:cstheme="minorHAnsi"/>
          <w:sz w:val="20"/>
          <w:szCs w:val="20"/>
        </w:rPr>
        <w:t>M</w:t>
      </w:r>
      <w:r w:rsidR="00FA5166" w:rsidRPr="004A7CA6">
        <w:rPr>
          <w:rFonts w:cstheme="minorHAnsi"/>
          <w:sz w:val="20"/>
          <w:szCs w:val="20"/>
        </w:rPr>
        <w:t xml:space="preserve">anufactured </w:t>
      </w:r>
      <w:r>
        <w:rPr>
          <w:rFonts w:cstheme="minorHAnsi"/>
          <w:sz w:val="20"/>
          <w:szCs w:val="20"/>
        </w:rPr>
        <w:t>B</w:t>
      </w:r>
      <w:r w:rsidR="00FA5166" w:rsidRPr="004A7CA6">
        <w:rPr>
          <w:rFonts w:cstheme="minorHAnsi"/>
          <w:sz w:val="20"/>
          <w:szCs w:val="20"/>
        </w:rPr>
        <w:t>y:</w:t>
      </w:r>
      <w:r w:rsidR="00F07986" w:rsidRPr="004A7CA6">
        <w:rPr>
          <w:rFonts w:cstheme="minorHAnsi"/>
          <w:sz w:val="20"/>
          <w:szCs w:val="20"/>
        </w:rPr>
        <w:t xml:space="preserve"> </w:t>
      </w:r>
      <w:r w:rsidR="00FA5166" w:rsidRPr="004A7CA6">
        <w:rPr>
          <w:rFonts w:cstheme="minorHAnsi"/>
          <w:sz w:val="20"/>
          <w:szCs w:val="20"/>
        </w:rPr>
        <w:t>International Revolving Door</w:t>
      </w:r>
    </w:p>
    <w:p w:rsidR="00213649" w:rsidRPr="004A7CA6" w:rsidRDefault="00FA5166" w:rsidP="00F378AB">
      <w:pPr>
        <w:pStyle w:val="NoSpacing"/>
        <w:ind w:left="720"/>
        <w:rPr>
          <w:rFonts w:cstheme="minorHAnsi"/>
          <w:sz w:val="20"/>
          <w:szCs w:val="20"/>
        </w:rPr>
      </w:pPr>
      <w:r w:rsidRPr="004A7CA6">
        <w:rPr>
          <w:rFonts w:cstheme="minorHAnsi"/>
          <w:sz w:val="20"/>
          <w:szCs w:val="20"/>
        </w:rPr>
        <w:t>2138 N. Sixth Ave, Evansville, IN  47710.</w:t>
      </w:r>
      <w:r w:rsidR="00213649" w:rsidRPr="004A7CA6">
        <w:rPr>
          <w:rFonts w:cstheme="minorHAnsi"/>
          <w:sz w:val="20"/>
          <w:szCs w:val="20"/>
        </w:rPr>
        <w:t xml:space="preserve"> </w:t>
      </w:r>
    </w:p>
    <w:p w:rsidR="00213649" w:rsidRPr="004A7CA6" w:rsidRDefault="00FA5166" w:rsidP="00F378AB">
      <w:pPr>
        <w:pStyle w:val="NoSpacing"/>
        <w:ind w:firstLine="720"/>
        <w:rPr>
          <w:rStyle w:val="Hyperlink"/>
          <w:rFonts w:eastAsia="Calibri" w:cstheme="minorHAnsi"/>
          <w:sz w:val="20"/>
          <w:szCs w:val="20"/>
        </w:rPr>
      </w:pPr>
      <w:r w:rsidRPr="004A7CA6">
        <w:rPr>
          <w:rFonts w:cstheme="minorHAnsi"/>
          <w:sz w:val="20"/>
          <w:szCs w:val="20"/>
        </w:rPr>
        <w:t xml:space="preserve">(812) 425-3311    Homepage:  </w:t>
      </w:r>
      <w:hyperlink r:id="rId8" w:history="1">
        <w:r w:rsidR="00213649" w:rsidRPr="004A7CA6">
          <w:rPr>
            <w:rStyle w:val="Hyperlink"/>
            <w:rFonts w:eastAsia="Calibri" w:cstheme="minorHAnsi"/>
            <w:sz w:val="20"/>
            <w:szCs w:val="20"/>
          </w:rPr>
          <w:t>http://www.internationalrevolvingdoor.com/</w:t>
        </w:r>
      </w:hyperlink>
    </w:p>
    <w:p w:rsidR="00F378AB" w:rsidRDefault="00F378AB" w:rsidP="00963FD7">
      <w:pPr>
        <w:pStyle w:val="PR1"/>
        <w:numPr>
          <w:ilvl w:val="0"/>
          <w:numId w:val="31"/>
        </w:numPr>
        <w:rPr>
          <w:rFonts w:asciiTheme="minorHAnsi" w:hAnsiTheme="minorHAnsi" w:cstheme="minorHAnsi"/>
        </w:rPr>
      </w:pPr>
      <w:r w:rsidRPr="004A7CA6">
        <w:rPr>
          <w:rFonts w:asciiTheme="minorHAnsi" w:hAnsiTheme="minorHAnsi" w:cstheme="minorHAnsi"/>
        </w:rPr>
        <w:t xml:space="preserve">Limitations: Obtain </w:t>
      </w:r>
      <w:r w:rsidRPr="004A7CA6">
        <w:rPr>
          <w:rFonts w:asciiTheme="minorHAnsi" w:hAnsiTheme="minorHAnsi" w:cstheme="minorHAnsi"/>
          <w:lang w:val="en-US"/>
        </w:rPr>
        <w:t>revolving door entrance components</w:t>
      </w:r>
      <w:r w:rsidRPr="004A7CA6">
        <w:rPr>
          <w:rFonts w:asciiTheme="minorHAnsi" w:hAnsiTheme="minorHAnsi" w:cstheme="minorHAnsi"/>
        </w:rPr>
        <w:t xml:space="preserve"> through one source from a single</w:t>
      </w:r>
      <w:r w:rsidRPr="004A7CA6">
        <w:rPr>
          <w:rFonts w:asciiTheme="minorHAnsi" w:hAnsiTheme="minorHAnsi" w:cstheme="minorHAnsi"/>
          <w:lang w:val="en-US"/>
        </w:rPr>
        <w:t xml:space="preserve"> </w:t>
      </w:r>
      <w:r w:rsidRPr="004A7CA6">
        <w:rPr>
          <w:rFonts w:asciiTheme="minorHAnsi" w:hAnsiTheme="minorHAnsi" w:cstheme="minorHAnsi"/>
        </w:rPr>
        <w:t>manufacturer.</w:t>
      </w:r>
    </w:p>
    <w:p w:rsidR="004A7CA6" w:rsidRPr="004A7CA6" w:rsidRDefault="004A7CA6" w:rsidP="004A7CA6">
      <w:pPr>
        <w:pStyle w:val="PR1"/>
        <w:numPr>
          <w:ilvl w:val="0"/>
          <w:numId w:val="0"/>
        </w:numPr>
        <w:rPr>
          <w:rFonts w:asciiTheme="minorHAnsi" w:hAnsiTheme="minorHAnsi" w:cstheme="minorHAnsi"/>
        </w:rPr>
      </w:pPr>
    </w:p>
    <w:p w:rsidR="008C0C26" w:rsidRDefault="00C17E8D" w:rsidP="00963FD7">
      <w:pPr>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PERFORMANCE REQUIREMENTS</w:t>
      </w:r>
    </w:p>
    <w:p w:rsidR="004A7CA6" w:rsidRPr="004A7CA6" w:rsidRDefault="004A7CA6" w:rsidP="004A7CA6">
      <w:pPr>
        <w:spacing w:after="0" w:line="240" w:lineRule="auto"/>
        <w:ind w:left="555"/>
        <w:jc w:val="both"/>
        <w:rPr>
          <w:rFonts w:eastAsia="Calibri" w:cstheme="minorHAnsi"/>
          <w:b/>
          <w:sz w:val="20"/>
          <w:szCs w:val="20"/>
        </w:rPr>
      </w:pPr>
    </w:p>
    <w:p w:rsidR="00C17E8D" w:rsidRPr="004A7CA6" w:rsidRDefault="00C17E8D" w:rsidP="00963FD7">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Performance Standard: Comply with ANSI A156.27</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4A7CA6" w:rsidRDefault="00C17E8D" w:rsidP="00963FD7">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Opening Force, Maximum Turning Speed, Emergency Breakout, and Entrapment-Prevention Force: Comply with cited BH</w:t>
      </w:r>
      <w:r w:rsidR="009D6AA1">
        <w:rPr>
          <w:rFonts w:cstheme="minorHAnsi"/>
          <w:sz w:val="20"/>
          <w:szCs w:val="20"/>
        </w:rPr>
        <w:t xml:space="preserve">MA standard and requirements by </w:t>
      </w:r>
      <w:r w:rsidRPr="004A7CA6">
        <w:rPr>
          <w:rFonts w:cstheme="minorHAnsi"/>
          <w:sz w:val="20"/>
          <w:szCs w:val="20"/>
        </w:rPr>
        <w:t>authorities having jurisdiction</w:t>
      </w:r>
    </w:p>
    <w:p w:rsidR="004A7CA6" w:rsidRPr="004A7CA6" w:rsidRDefault="004A7CA6" w:rsidP="004A7CA6">
      <w:pPr>
        <w:pStyle w:val="ListParagraph"/>
        <w:spacing w:after="0" w:line="240" w:lineRule="auto"/>
        <w:ind w:left="915"/>
        <w:jc w:val="both"/>
        <w:rPr>
          <w:rFonts w:eastAsia="Calibri" w:cstheme="minorHAnsi"/>
          <w:sz w:val="20"/>
          <w:szCs w:val="20"/>
        </w:rPr>
      </w:pPr>
    </w:p>
    <w:p w:rsidR="00C17E8D" w:rsidRPr="004A7CA6" w:rsidRDefault="00C17E8D" w:rsidP="00963FD7">
      <w:pPr>
        <w:pStyle w:val="ListParagraph"/>
        <w:numPr>
          <w:ilvl w:val="0"/>
          <w:numId w:val="34"/>
        </w:numPr>
        <w:spacing w:after="0" w:line="240" w:lineRule="auto"/>
        <w:jc w:val="both"/>
        <w:rPr>
          <w:rFonts w:eastAsia="Calibri" w:cstheme="minorHAnsi"/>
          <w:sz w:val="20"/>
          <w:szCs w:val="20"/>
        </w:rPr>
      </w:pPr>
      <w:r w:rsidRPr="004A7CA6">
        <w:rPr>
          <w:rFonts w:cstheme="minorHAnsi"/>
          <w:sz w:val="20"/>
          <w:szCs w:val="20"/>
        </w:rPr>
        <w:t>Safety Glass: Category II materials complying with testing requirements in 16 CFR 1201</w:t>
      </w:r>
    </w:p>
    <w:p w:rsidR="00C17E8D" w:rsidRPr="004A7CA6" w:rsidRDefault="00C17E8D" w:rsidP="00963FD7">
      <w:pPr>
        <w:pStyle w:val="PR1"/>
        <w:numPr>
          <w:ilvl w:val="0"/>
          <w:numId w:val="34"/>
        </w:numPr>
        <w:tabs>
          <w:tab w:val="clear" w:pos="864"/>
        </w:tabs>
        <w:rPr>
          <w:rFonts w:asciiTheme="minorHAnsi" w:hAnsiTheme="minorHAnsi" w:cstheme="minorHAnsi"/>
        </w:rPr>
      </w:pPr>
      <w:r w:rsidRPr="004A7CA6">
        <w:rPr>
          <w:rFonts w:asciiTheme="minorHAnsi" w:hAnsiTheme="minorHAnsi" w:cstheme="minorHAnsi"/>
        </w:rPr>
        <w:t xml:space="preserve">Air Infiltration: Maximum air leakage through fixed glazing and framing areas of </w:t>
      </w:r>
      <w:r w:rsidRPr="004A7CA6">
        <w:rPr>
          <w:rStyle w:val="IP"/>
          <w:rFonts w:asciiTheme="minorHAnsi" w:hAnsiTheme="minorHAnsi" w:cstheme="minorHAnsi"/>
        </w:rPr>
        <w:t>1.25 cfm/sq. ft.</w:t>
      </w:r>
      <w:r w:rsidRPr="004A7CA6">
        <w:rPr>
          <w:rStyle w:val="SI"/>
          <w:rFonts w:asciiTheme="minorHAnsi" w:hAnsiTheme="minorHAnsi" w:cstheme="minorHAnsi"/>
        </w:rPr>
        <w:t xml:space="preserve"> (6.4 L/s x sq. m)</w:t>
      </w:r>
      <w:r w:rsidRPr="004A7CA6">
        <w:rPr>
          <w:rFonts w:asciiTheme="minorHAnsi" w:hAnsiTheme="minorHAnsi" w:cstheme="minorHAnsi"/>
        </w:rPr>
        <w:t xml:space="preserve"> of fixed entrance-system area when tested according to ASTM E 283 at a minimum static-air-pressure difference of </w:t>
      </w:r>
      <w:r w:rsidRPr="004A7CA6">
        <w:rPr>
          <w:rStyle w:val="IP"/>
          <w:rFonts w:asciiTheme="minorHAnsi" w:hAnsiTheme="minorHAnsi" w:cstheme="minorHAnsi"/>
        </w:rPr>
        <w:t>6.24 lbf/sq. ft.</w:t>
      </w:r>
      <w:r w:rsidRPr="004A7CA6">
        <w:rPr>
          <w:rStyle w:val="SI"/>
          <w:rFonts w:asciiTheme="minorHAnsi" w:hAnsiTheme="minorHAnsi" w:cstheme="minorHAnsi"/>
        </w:rPr>
        <w:t xml:space="preserve"> (300 Pa)</w:t>
      </w:r>
    </w:p>
    <w:p w:rsidR="00C17E8D" w:rsidRPr="004A7CA6" w:rsidRDefault="00C17E8D" w:rsidP="00963FD7">
      <w:pPr>
        <w:pStyle w:val="PR1"/>
        <w:numPr>
          <w:ilvl w:val="0"/>
          <w:numId w:val="34"/>
        </w:numPr>
        <w:tabs>
          <w:tab w:val="clear" w:pos="864"/>
        </w:tabs>
        <w:rPr>
          <w:rFonts w:asciiTheme="minorHAnsi" w:hAnsiTheme="minorHAnsi" w:cstheme="minorHAnsi"/>
        </w:rPr>
      </w:pPr>
      <w:r w:rsidRPr="004A7CA6">
        <w:rPr>
          <w:rFonts w:asciiTheme="minorHAnsi" w:hAnsiTheme="minorHAnsi" w:cstheme="minorHAnsi"/>
        </w:rPr>
        <w:t xml:space="preserve">Electrical Components, Devices, and Accessories: Listed and labeled as defined in NFPA 70 under UL </w:t>
      </w:r>
      <w:r w:rsidRPr="004A7CA6">
        <w:rPr>
          <w:rFonts w:asciiTheme="minorHAnsi" w:hAnsiTheme="minorHAnsi" w:cstheme="minorHAnsi"/>
          <w:lang w:val="en-US"/>
        </w:rPr>
        <w:t>325</w:t>
      </w:r>
    </w:p>
    <w:p w:rsidR="00234173" w:rsidRPr="004A7CA6" w:rsidRDefault="00234173" w:rsidP="004A7CA6">
      <w:pPr>
        <w:spacing w:after="0" w:line="240" w:lineRule="auto"/>
        <w:jc w:val="both"/>
        <w:rPr>
          <w:rFonts w:eastAsia="Calibri" w:cstheme="minorHAnsi"/>
          <w:b/>
          <w:sz w:val="20"/>
          <w:szCs w:val="20"/>
        </w:rPr>
      </w:pPr>
    </w:p>
    <w:p w:rsidR="00FA5166" w:rsidRPr="004A7CA6" w:rsidRDefault="00FA5166" w:rsidP="00963FD7">
      <w:pPr>
        <w:pStyle w:val="ListParagraph"/>
        <w:numPr>
          <w:ilvl w:val="1"/>
          <w:numId w:val="9"/>
        </w:numPr>
        <w:spacing w:after="0" w:line="240" w:lineRule="auto"/>
        <w:jc w:val="both"/>
        <w:rPr>
          <w:rFonts w:eastAsia="Calibri" w:cstheme="minorHAnsi"/>
          <w:b/>
          <w:sz w:val="20"/>
          <w:szCs w:val="20"/>
        </w:rPr>
      </w:pPr>
      <w:r w:rsidRPr="004A7CA6">
        <w:rPr>
          <w:rFonts w:eastAsia="Calibri" w:cstheme="minorHAnsi"/>
          <w:b/>
          <w:sz w:val="20"/>
          <w:szCs w:val="20"/>
        </w:rPr>
        <w:t>DOOR CONSTRUCTION</w:t>
      </w:r>
    </w:p>
    <w:p w:rsidR="00F378AB" w:rsidRPr="004A7CA6" w:rsidRDefault="00F378AB" w:rsidP="004A7CA6">
      <w:pPr>
        <w:spacing w:after="0" w:line="240" w:lineRule="auto"/>
        <w:jc w:val="both"/>
        <w:rPr>
          <w:rFonts w:eastAsia="Calibri" w:cstheme="minorHAnsi"/>
          <w:sz w:val="20"/>
          <w:szCs w:val="20"/>
        </w:rPr>
      </w:pPr>
    </w:p>
    <w:p w:rsidR="00F378AB" w:rsidRPr="004A7CA6" w:rsidRDefault="00F378AB" w:rsidP="00963FD7">
      <w:pPr>
        <w:numPr>
          <w:ilvl w:val="0"/>
          <w:numId w:val="10"/>
        </w:numPr>
        <w:spacing w:after="0" w:line="240" w:lineRule="auto"/>
        <w:jc w:val="both"/>
        <w:rPr>
          <w:rFonts w:eastAsia="Calibri" w:cstheme="minorHAnsi"/>
          <w:sz w:val="20"/>
          <w:szCs w:val="20"/>
        </w:rPr>
      </w:pPr>
      <w:r w:rsidRPr="004A7CA6">
        <w:rPr>
          <w:rFonts w:eastAsia="Calibri" w:cstheme="minorHAnsi"/>
          <w:sz w:val="20"/>
          <w:szCs w:val="20"/>
          <w:u w:val="single"/>
        </w:rPr>
        <w:t>Basis of Design</w:t>
      </w:r>
      <w:r w:rsidRPr="004A7CA6">
        <w:rPr>
          <w:rFonts w:eastAsia="Calibri" w:cstheme="minorHAnsi"/>
          <w:sz w:val="20"/>
          <w:szCs w:val="20"/>
        </w:rPr>
        <w:t xml:space="preserve">: International Revolving Door </w:t>
      </w:r>
      <w:r w:rsidR="001C05FD">
        <w:rPr>
          <w:rFonts w:eastAsia="Calibri" w:cstheme="minorHAnsi"/>
          <w:sz w:val="20"/>
          <w:szCs w:val="20"/>
        </w:rPr>
        <w:t>Comet</w:t>
      </w:r>
      <w:r w:rsidRPr="004A7CA6">
        <w:rPr>
          <w:rFonts w:eastAsia="Calibri" w:cstheme="minorHAnsi"/>
          <w:sz w:val="20"/>
          <w:szCs w:val="20"/>
        </w:rPr>
        <w:t xml:space="preserve"> Revolving Door</w:t>
      </w:r>
    </w:p>
    <w:p w:rsidR="00F378AB" w:rsidRPr="004A7CA6" w:rsidRDefault="00F378AB" w:rsidP="00F378AB">
      <w:pPr>
        <w:spacing w:after="0" w:line="240" w:lineRule="auto"/>
        <w:ind w:left="540"/>
        <w:jc w:val="both"/>
        <w:rPr>
          <w:rFonts w:eastAsia="Calibri" w:cstheme="minorHAnsi"/>
          <w:sz w:val="20"/>
          <w:szCs w:val="20"/>
        </w:rPr>
      </w:pPr>
    </w:p>
    <w:p w:rsidR="00FA5166" w:rsidRPr="004A7CA6" w:rsidRDefault="00FC326C" w:rsidP="00963FD7">
      <w:pPr>
        <w:numPr>
          <w:ilvl w:val="0"/>
          <w:numId w:val="10"/>
        </w:numPr>
        <w:spacing w:after="0" w:line="240" w:lineRule="auto"/>
        <w:jc w:val="both"/>
        <w:rPr>
          <w:rFonts w:eastAsia="Calibri" w:cstheme="minorHAnsi"/>
          <w:sz w:val="20"/>
          <w:szCs w:val="20"/>
        </w:rPr>
      </w:pPr>
      <w:r>
        <w:rPr>
          <w:rFonts w:eastAsia="Calibri" w:cstheme="minorHAnsi"/>
          <w:sz w:val="20"/>
          <w:szCs w:val="20"/>
          <w:u w:val="single"/>
        </w:rPr>
        <w:t xml:space="preserve">Extruded </w:t>
      </w:r>
      <w:r w:rsidR="004F352C" w:rsidRPr="004A7CA6">
        <w:rPr>
          <w:rFonts w:eastAsia="Calibri" w:cstheme="minorHAnsi"/>
          <w:sz w:val="20"/>
          <w:szCs w:val="20"/>
          <w:u w:val="single"/>
        </w:rPr>
        <w:t xml:space="preserve">Aluminum </w:t>
      </w:r>
      <w:r w:rsidR="00FA5166" w:rsidRPr="004A7CA6">
        <w:rPr>
          <w:rFonts w:eastAsia="Calibri" w:cstheme="minorHAnsi"/>
          <w:sz w:val="20"/>
          <w:szCs w:val="20"/>
          <w:u w:val="single"/>
        </w:rPr>
        <w:t>Curved Enclosure Walls</w:t>
      </w:r>
      <w:r w:rsidR="00FA5166" w:rsidRPr="004A7CA6">
        <w:rPr>
          <w:rFonts w:eastAsia="Calibri" w:cstheme="minorHAnsi"/>
          <w:sz w:val="20"/>
          <w:szCs w:val="20"/>
        </w:rPr>
        <w:t xml:space="preserve">: Shall have a </w:t>
      </w:r>
      <w:r w:rsidR="002A18C0">
        <w:rPr>
          <w:rFonts w:eastAsia="Calibri" w:cstheme="minorHAnsi"/>
          <w:sz w:val="20"/>
          <w:szCs w:val="20"/>
        </w:rPr>
        <w:t xml:space="preserve">custom specified </w:t>
      </w:r>
      <w:r w:rsidR="00FA5166" w:rsidRPr="004A7CA6">
        <w:rPr>
          <w:rFonts w:eastAsia="Calibri" w:cstheme="minorHAnsi"/>
          <w:sz w:val="20"/>
          <w:szCs w:val="20"/>
        </w:rPr>
        <w:t xml:space="preserve">diameter </w:t>
      </w:r>
      <w:r w:rsidR="002A18C0">
        <w:rPr>
          <w:rFonts w:eastAsia="Calibri" w:cstheme="minorHAnsi"/>
          <w:sz w:val="20"/>
          <w:szCs w:val="20"/>
        </w:rPr>
        <w:t xml:space="preserve">no smaller than </w:t>
      </w:r>
      <w:r w:rsidR="00FA5166" w:rsidRPr="004A7CA6">
        <w:rPr>
          <w:rFonts w:eastAsia="Calibri" w:cstheme="minorHAnsi"/>
          <w:sz w:val="20"/>
          <w:szCs w:val="20"/>
        </w:rPr>
        <w:t>6’-6” and be manufactured from four (4) extruded aluminum posts, and two (2) 4” extruded aluminum bottom rails.</w:t>
      </w:r>
    </w:p>
    <w:p w:rsidR="00FA5166" w:rsidRPr="004A7CA6" w:rsidRDefault="00FA5166" w:rsidP="00FA5166">
      <w:pPr>
        <w:spacing w:after="0" w:line="240" w:lineRule="auto"/>
        <w:rPr>
          <w:rFonts w:eastAsia="Calibri" w:cstheme="minorHAnsi"/>
          <w:sz w:val="20"/>
          <w:szCs w:val="20"/>
        </w:rPr>
      </w:pPr>
    </w:p>
    <w:p w:rsidR="00FA5166" w:rsidRPr="004A7CA6" w:rsidRDefault="004A7CA6" w:rsidP="00963FD7">
      <w:pPr>
        <w:pStyle w:val="ListParagraph"/>
        <w:numPr>
          <w:ilvl w:val="0"/>
          <w:numId w:val="11"/>
        </w:numPr>
        <w:spacing w:after="0" w:line="240" w:lineRule="auto"/>
        <w:jc w:val="both"/>
        <w:rPr>
          <w:rFonts w:eastAsia="Calibri" w:cstheme="minorHAnsi"/>
          <w:sz w:val="20"/>
          <w:szCs w:val="20"/>
        </w:rPr>
      </w:pPr>
      <w:r>
        <w:rPr>
          <w:rFonts w:eastAsia="Calibri" w:cstheme="minorHAnsi"/>
          <w:sz w:val="20"/>
          <w:szCs w:val="20"/>
        </w:rPr>
        <w:t>Enclosure walls shall be fastened and fit with tight hair line butt-joints</w:t>
      </w:r>
      <w:r w:rsidR="00F679F8">
        <w:rPr>
          <w:rFonts w:eastAsia="Calibri" w:cstheme="minorHAnsi"/>
          <w:sz w:val="20"/>
          <w:szCs w:val="20"/>
        </w:rPr>
        <w:t>.</w:t>
      </w:r>
    </w:p>
    <w:p w:rsidR="00FA5166" w:rsidRDefault="00FA5166" w:rsidP="00963FD7">
      <w:pPr>
        <w:numPr>
          <w:ilvl w:val="0"/>
          <w:numId w:val="11"/>
        </w:numPr>
        <w:spacing w:after="0" w:line="240" w:lineRule="auto"/>
        <w:contextualSpacing/>
        <w:jc w:val="both"/>
        <w:rPr>
          <w:rFonts w:eastAsia="Calibri" w:cstheme="minorHAnsi"/>
          <w:sz w:val="20"/>
          <w:szCs w:val="20"/>
        </w:rPr>
      </w:pPr>
      <w:r w:rsidRPr="004A7CA6">
        <w:rPr>
          <w:rFonts w:eastAsia="Calibri" w:cstheme="minorHAnsi"/>
          <w:sz w:val="20"/>
          <w:szCs w:val="20"/>
        </w:rPr>
        <w:t>Enclos</w:t>
      </w:r>
      <w:r w:rsidR="004A7CA6">
        <w:rPr>
          <w:rFonts w:eastAsia="Calibri" w:cstheme="minorHAnsi"/>
          <w:sz w:val="20"/>
          <w:szCs w:val="20"/>
        </w:rPr>
        <w:t>ur</w:t>
      </w:r>
      <w:r w:rsidRPr="004A7CA6">
        <w:rPr>
          <w:rFonts w:eastAsia="Calibri" w:cstheme="minorHAnsi"/>
          <w:sz w:val="20"/>
          <w:szCs w:val="20"/>
        </w:rPr>
        <w:t>e wall shall be 1-</w:t>
      </w:r>
      <w:r w:rsidR="00662078">
        <w:rPr>
          <w:rFonts w:eastAsia="Calibri" w:cstheme="minorHAnsi"/>
          <w:sz w:val="20"/>
          <w:szCs w:val="20"/>
        </w:rPr>
        <w:t>5/8</w:t>
      </w:r>
      <w:r w:rsidRPr="004A7CA6">
        <w:rPr>
          <w:rFonts w:eastAsia="Calibri" w:cstheme="minorHAnsi"/>
          <w:sz w:val="20"/>
          <w:szCs w:val="20"/>
        </w:rPr>
        <w:t>” thick</w:t>
      </w:r>
      <w:r w:rsidR="00F679F8">
        <w:rPr>
          <w:rFonts w:eastAsia="Calibri" w:cstheme="minorHAnsi"/>
          <w:sz w:val="20"/>
          <w:szCs w:val="20"/>
        </w:rPr>
        <w:t>.</w:t>
      </w:r>
    </w:p>
    <w:p w:rsidR="002A18C0" w:rsidRDefault="00F679F8" w:rsidP="00963FD7">
      <w:pPr>
        <w:numPr>
          <w:ilvl w:val="0"/>
          <w:numId w:val="11"/>
        </w:numPr>
        <w:spacing w:after="0" w:line="240" w:lineRule="auto"/>
        <w:contextualSpacing/>
        <w:jc w:val="both"/>
        <w:rPr>
          <w:rFonts w:eastAsia="Calibri" w:cstheme="minorHAnsi"/>
          <w:sz w:val="20"/>
          <w:szCs w:val="20"/>
        </w:rPr>
      </w:pPr>
      <w:r>
        <w:rPr>
          <w:rFonts w:eastAsia="Calibri" w:cstheme="minorHAnsi"/>
          <w:sz w:val="20"/>
          <w:szCs w:val="20"/>
        </w:rPr>
        <w:t xml:space="preserve">Enclosure walls shall have </w:t>
      </w:r>
      <w:r w:rsidR="002A18C0">
        <w:rPr>
          <w:rFonts w:eastAsia="Calibri" w:cstheme="minorHAnsi"/>
          <w:sz w:val="20"/>
          <w:szCs w:val="20"/>
        </w:rPr>
        <w:t xml:space="preserve">4” or 5” mullions </w:t>
      </w:r>
      <w:r w:rsidR="001C05FD">
        <w:rPr>
          <w:rFonts w:eastAsia="Calibri" w:cstheme="minorHAnsi"/>
          <w:sz w:val="20"/>
          <w:szCs w:val="20"/>
        </w:rPr>
        <w:t>(Optional)</w:t>
      </w:r>
      <w:r>
        <w:rPr>
          <w:rFonts w:eastAsia="Calibri" w:cstheme="minorHAnsi"/>
          <w:sz w:val="20"/>
          <w:szCs w:val="20"/>
        </w:rPr>
        <w:t>.</w:t>
      </w:r>
    </w:p>
    <w:p w:rsidR="001F07D4" w:rsidRDefault="00F679F8" w:rsidP="00963FD7">
      <w:pPr>
        <w:numPr>
          <w:ilvl w:val="0"/>
          <w:numId w:val="11"/>
        </w:numPr>
        <w:spacing w:after="0" w:line="240" w:lineRule="auto"/>
        <w:contextualSpacing/>
        <w:jc w:val="both"/>
        <w:rPr>
          <w:rFonts w:eastAsia="Calibri" w:cstheme="minorHAnsi"/>
          <w:sz w:val="20"/>
          <w:szCs w:val="20"/>
        </w:rPr>
      </w:pPr>
      <w:r>
        <w:rPr>
          <w:rFonts w:eastAsia="Calibri" w:cstheme="minorHAnsi"/>
          <w:sz w:val="20"/>
          <w:szCs w:val="20"/>
        </w:rPr>
        <w:t>Enclosure w</w:t>
      </w:r>
      <w:r w:rsidR="001F07D4">
        <w:rPr>
          <w:rFonts w:eastAsia="Calibri" w:cstheme="minorHAnsi"/>
          <w:sz w:val="20"/>
          <w:szCs w:val="20"/>
        </w:rPr>
        <w:t>alls shall have a 1” top rail to support ceiling glass</w:t>
      </w:r>
      <w:r>
        <w:rPr>
          <w:rFonts w:eastAsia="Calibri" w:cstheme="minorHAnsi"/>
          <w:sz w:val="20"/>
          <w:szCs w:val="20"/>
        </w:rPr>
        <w:t>.</w:t>
      </w:r>
    </w:p>
    <w:p w:rsidR="00717B96" w:rsidRPr="004A7CA6" w:rsidRDefault="00F679F8" w:rsidP="00963FD7">
      <w:pPr>
        <w:numPr>
          <w:ilvl w:val="0"/>
          <w:numId w:val="11"/>
        </w:numPr>
        <w:spacing w:after="0" w:line="240" w:lineRule="auto"/>
        <w:contextualSpacing/>
        <w:jc w:val="both"/>
        <w:rPr>
          <w:rFonts w:eastAsia="Calibri" w:cstheme="minorHAnsi"/>
          <w:sz w:val="20"/>
          <w:szCs w:val="20"/>
        </w:rPr>
      </w:pPr>
      <w:r>
        <w:rPr>
          <w:rFonts w:eastAsia="Calibri" w:cstheme="minorHAnsi"/>
          <w:sz w:val="20"/>
          <w:szCs w:val="20"/>
        </w:rPr>
        <w:t xml:space="preserve">Enclosure wall shall have a </w:t>
      </w:r>
      <w:r w:rsidR="00717B96">
        <w:rPr>
          <w:rFonts w:eastAsia="Calibri" w:cstheme="minorHAnsi"/>
          <w:sz w:val="20"/>
          <w:szCs w:val="20"/>
        </w:rPr>
        <w:t>4” Sightline</w:t>
      </w:r>
      <w:r>
        <w:rPr>
          <w:rFonts w:eastAsia="Calibri" w:cstheme="minorHAnsi"/>
          <w:sz w:val="20"/>
          <w:szCs w:val="20"/>
        </w:rPr>
        <w:t>.</w:t>
      </w:r>
    </w:p>
    <w:p w:rsidR="00C13E41" w:rsidRPr="004A7CA6" w:rsidRDefault="00C13E41" w:rsidP="00FA5166">
      <w:pPr>
        <w:spacing w:after="0" w:line="240" w:lineRule="auto"/>
        <w:rPr>
          <w:rFonts w:eastAsia="Calibri" w:cstheme="minorHAnsi"/>
          <w:sz w:val="20"/>
          <w:szCs w:val="20"/>
        </w:rPr>
      </w:pPr>
    </w:p>
    <w:p w:rsidR="006C3C73" w:rsidRPr="004A7CA6" w:rsidRDefault="00FC326C" w:rsidP="00963FD7">
      <w:pPr>
        <w:numPr>
          <w:ilvl w:val="0"/>
          <w:numId w:val="10"/>
        </w:numPr>
        <w:spacing w:after="0" w:line="240" w:lineRule="auto"/>
        <w:jc w:val="both"/>
        <w:rPr>
          <w:rFonts w:eastAsia="Calibri" w:cstheme="minorHAnsi"/>
          <w:sz w:val="20"/>
          <w:szCs w:val="20"/>
        </w:rPr>
      </w:pPr>
      <w:bookmarkStart w:id="1" w:name="_Hlk521075135"/>
      <w:r>
        <w:rPr>
          <w:rFonts w:eastAsia="Calibri" w:cstheme="minorHAnsi"/>
          <w:sz w:val="20"/>
          <w:szCs w:val="20"/>
          <w:u w:val="single"/>
        </w:rPr>
        <w:t xml:space="preserve">Formed Aluminum </w:t>
      </w:r>
      <w:r w:rsidR="006C3C73" w:rsidRPr="004A7CA6">
        <w:rPr>
          <w:rFonts w:eastAsia="Calibri" w:cstheme="minorHAnsi"/>
          <w:sz w:val="20"/>
          <w:szCs w:val="20"/>
          <w:u w:val="single"/>
        </w:rPr>
        <w:t>Bronze and Stainless Steel Curved Enclosure Walls</w:t>
      </w:r>
      <w:r w:rsidR="006C3C73" w:rsidRPr="004A7CA6">
        <w:rPr>
          <w:rFonts w:eastAsia="Calibri" w:cstheme="minorHAnsi"/>
          <w:sz w:val="20"/>
          <w:szCs w:val="20"/>
        </w:rPr>
        <w:t xml:space="preserve">: </w:t>
      </w:r>
      <w:r w:rsidR="00BC48A6">
        <w:rPr>
          <w:rFonts w:eastAsia="Calibri" w:cstheme="minorHAnsi"/>
          <w:sz w:val="20"/>
          <w:szCs w:val="20"/>
        </w:rPr>
        <w:t>Finish metal cut, formed and reinforced over stainl</w:t>
      </w:r>
      <w:r w:rsidR="008D69FF">
        <w:rPr>
          <w:rFonts w:eastAsia="Calibri" w:cstheme="minorHAnsi"/>
          <w:sz w:val="20"/>
          <w:szCs w:val="20"/>
        </w:rPr>
        <w:t>ess steel sub-frame. Welds on exposed surfaces to dressed and finished after welding. Bottom rail of walls to have removable glass stop for field glazing.</w:t>
      </w:r>
    </w:p>
    <w:p w:rsidR="006C3C73" w:rsidRPr="004A7CA6" w:rsidRDefault="006C3C73" w:rsidP="006C3C73">
      <w:pPr>
        <w:spacing w:after="0" w:line="240" w:lineRule="auto"/>
        <w:rPr>
          <w:rFonts w:eastAsia="Calibri" w:cstheme="minorHAnsi"/>
          <w:sz w:val="20"/>
          <w:szCs w:val="20"/>
        </w:rPr>
      </w:pPr>
    </w:p>
    <w:p w:rsidR="006C3C73" w:rsidRDefault="006C3C73" w:rsidP="00963FD7">
      <w:pPr>
        <w:numPr>
          <w:ilvl w:val="0"/>
          <w:numId w:val="32"/>
        </w:numPr>
        <w:spacing w:after="0" w:line="240" w:lineRule="auto"/>
        <w:contextualSpacing/>
        <w:jc w:val="both"/>
        <w:rPr>
          <w:rFonts w:eastAsia="Calibri" w:cstheme="minorHAnsi"/>
          <w:sz w:val="20"/>
          <w:szCs w:val="20"/>
        </w:rPr>
      </w:pPr>
      <w:r w:rsidRPr="004A7CA6">
        <w:rPr>
          <w:rFonts w:eastAsia="Calibri" w:cstheme="minorHAnsi"/>
          <w:sz w:val="20"/>
          <w:szCs w:val="20"/>
        </w:rPr>
        <w:t>Enclosure substructure to be made and reinforced with stainless steel for corrosion resistance</w:t>
      </w:r>
      <w:r w:rsidR="00F679F8">
        <w:rPr>
          <w:rFonts w:eastAsia="Calibri" w:cstheme="minorHAnsi"/>
          <w:sz w:val="20"/>
          <w:szCs w:val="20"/>
        </w:rPr>
        <w:t>.</w:t>
      </w:r>
    </w:p>
    <w:p w:rsidR="00FC326C" w:rsidRDefault="00FC326C" w:rsidP="00963FD7">
      <w:pPr>
        <w:numPr>
          <w:ilvl w:val="0"/>
          <w:numId w:val="32"/>
        </w:numPr>
        <w:spacing w:after="0" w:line="240" w:lineRule="auto"/>
        <w:contextualSpacing/>
        <w:jc w:val="both"/>
        <w:rPr>
          <w:rFonts w:eastAsia="Calibri" w:cstheme="minorHAnsi"/>
          <w:sz w:val="20"/>
          <w:szCs w:val="20"/>
        </w:rPr>
      </w:pPr>
      <w:r>
        <w:rPr>
          <w:rFonts w:eastAsia="Calibri" w:cstheme="minorHAnsi"/>
          <w:sz w:val="20"/>
          <w:szCs w:val="20"/>
        </w:rPr>
        <w:t>Bronze and stainless steel enclosure walls to be fully welded assembly</w:t>
      </w:r>
      <w:r w:rsidR="00F679F8">
        <w:rPr>
          <w:rFonts w:eastAsia="Calibri" w:cstheme="minorHAnsi"/>
          <w:sz w:val="20"/>
          <w:szCs w:val="20"/>
        </w:rPr>
        <w:t>.</w:t>
      </w:r>
    </w:p>
    <w:p w:rsidR="00FC326C" w:rsidRPr="00FC326C" w:rsidRDefault="00FC326C" w:rsidP="00FC326C">
      <w:pPr>
        <w:pStyle w:val="ListParagraph"/>
        <w:numPr>
          <w:ilvl w:val="0"/>
          <w:numId w:val="32"/>
        </w:numPr>
        <w:spacing w:after="0" w:line="240" w:lineRule="auto"/>
        <w:jc w:val="both"/>
        <w:rPr>
          <w:rFonts w:eastAsia="Calibri" w:cstheme="minorHAnsi"/>
          <w:sz w:val="20"/>
          <w:szCs w:val="20"/>
        </w:rPr>
      </w:pPr>
      <w:r>
        <w:rPr>
          <w:rFonts w:eastAsia="Calibri" w:cstheme="minorHAnsi"/>
          <w:sz w:val="20"/>
          <w:szCs w:val="20"/>
        </w:rPr>
        <w:t>Aluminum enclosure walls shall be fastened and fit with tight</w:t>
      </w:r>
      <w:r w:rsidR="00662078">
        <w:rPr>
          <w:rFonts w:eastAsia="Calibri" w:cstheme="minorHAnsi"/>
          <w:sz w:val="20"/>
          <w:szCs w:val="20"/>
        </w:rPr>
        <w:t>,</w:t>
      </w:r>
      <w:r>
        <w:rPr>
          <w:rFonts w:eastAsia="Calibri" w:cstheme="minorHAnsi"/>
          <w:sz w:val="20"/>
          <w:szCs w:val="20"/>
        </w:rPr>
        <w:t xml:space="preserve"> hair line</w:t>
      </w:r>
      <w:r w:rsidR="00662078">
        <w:rPr>
          <w:rFonts w:eastAsia="Calibri" w:cstheme="minorHAnsi"/>
          <w:sz w:val="20"/>
          <w:szCs w:val="20"/>
        </w:rPr>
        <w:t>,</w:t>
      </w:r>
      <w:r>
        <w:rPr>
          <w:rFonts w:eastAsia="Calibri" w:cstheme="minorHAnsi"/>
          <w:sz w:val="20"/>
          <w:szCs w:val="20"/>
        </w:rPr>
        <w:t xml:space="preserve"> butt-joints</w:t>
      </w:r>
      <w:r w:rsidR="00F679F8">
        <w:rPr>
          <w:rFonts w:eastAsia="Calibri" w:cstheme="minorHAnsi"/>
          <w:sz w:val="20"/>
          <w:szCs w:val="20"/>
        </w:rPr>
        <w:t>.</w:t>
      </w:r>
    </w:p>
    <w:p w:rsidR="006C3C73" w:rsidRPr="004A7CA6" w:rsidRDefault="006C3C73" w:rsidP="00963FD7">
      <w:pPr>
        <w:numPr>
          <w:ilvl w:val="0"/>
          <w:numId w:val="32"/>
        </w:numPr>
        <w:spacing w:after="0" w:line="240" w:lineRule="auto"/>
        <w:contextualSpacing/>
        <w:jc w:val="both"/>
        <w:rPr>
          <w:rFonts w:eastAsia="Calibri" w:cstheme="minorHAnsi"/>
          <w:sz w:val="20"/>
          <w:szCs w:val="20"/>
        </w:rPr>
      </w:pPr>
      <w:r w:rsidRPr="004A7CA6">
        <w:rPr>
          <w:rFonts w:cstheme="minorHAnsi"/>
          <w:sz w:val="20"/>
          <w:szCs w:val="20"/>
        </w:rPr>
        <w:t>Fabricate revolving door individual assemblies using reinforced and face welded surface joinery</w:t>
      </w:r>
      <w:r w:rsidR="00FC326C">
        <w:rPr>
          <w:rFonts w:cstheme="minorHAnsi"/>
          <w:sz w:val="20"/>
          <w:szCs w:val="20"/>
        </w:rPr>
        <w:t xml:space="preserve"> where applicable</w:t>
      </w:r>
      <w:r w:rsidRPr="004A7CA6">
        <w:rPr>
          <w:rFonts w:cstheme="minorHAnsi"/>
          <w:sz w:val="20"/>
          <w:szCs w:val="20"/>
        </w:rPr>
        <w:t>, with all welds dressed flush and finish blended to matc</w:t>
      </w:r>
      <w:r w:rsidR="009D6AA1">
        <w:rPr>
          <w:rFonts w:cstheme="minorHAnsi"/>
          <w:sz w:val="20"/>
          <w:szCs w:val="20"/>
        </w:rPr>
        <w:t>h adjacent surfaces</w:t>
      </w:r>
      <w:r w:rsidRPr="004A7CA6">
        <w:rPr>
          <w:rFonts w:cstheme="minorHAnsi"/>
          <w:sz w:val="20"/>
          <w:szCs w:val="20"/>
        </w:rPr>
        <w:t xml:space="preserve"> </w:t>
      </w:r>
      <w:r w:rsidR="009D6AA1">
        <w:rPr>
          <w:rFonts w:cstheme="minorHAnsi"/>
          <w:sz w:val="20"/>
          <w:szCs w:val="20"/>
        </w:rPr>
        <w:t>(</w:t>
      </w:r>
      <w:r w:rsidRPr="004A7CA6">
        <w:rPr>
          <w:rFonts w:cstheme="minorHAnsi"/>
          <w:sz w:val="20"/>
          <w:szCs w:val="20"/>
        </w:rPr>
        <w:t>Per American Welding Society standards</w:t>
      </w:r>
      <w:r w:rsidR="009D6AA1">
        <w:rPr>
          <w:rFonts w:cstheme="minorHAnsi"/>
          <w:sz w:val="20"/>
          <w:szCs w:val="20"/>
        </w:rPr>
        <w:t>).</w:t>
      </w:r>
    </w:p>
    <w:p w:rsidR="001F07D4" w:rsidRPr="001F07D4" w:rsidRDefault="00FC326C" w:rsidP="00963FD7">
      <w:pPr>
        <w:numPr>
          <w:ilvl w:val="0"/>
          <w:numId w:val="32"/>
        </w:numPr>
        <w:spacing w:after="0" w:line="240" w:lineRule="auto"/>
        <w:contextualSpacing/>
        <w:jc w:val="both"/>
        <w:rPr>
          <w:rFonts w:eastAsia="Calibri" w:cstheme="minorHAnsi"/>
          <w:sz w:val="20"/>
          <w:szCs w:val="20"/>
        </w:rPr>
      </w:pPr>
      <w:r>
        <w:rPr>
          <w:rFonts w:eastAsia="Calibri" w:cstheme="minorHAnsi"/>
          <w:sz w:val="20"/>
          <w:szCs w:val="20"/>
        </w:rPr>
        <w:t>Enclosure w</w:t>
      </w:r>
      <w:r w:rsidR="001F07D4">
        <w:rPr>
          <w:rFonts w:eastAsia="Calibri" w:cstheme="minorHAnsi"/>
          <w:sz w:val="20"/>
          <w:szCs w:val="20"/>
        </w:rPr>
        <w:t>all</w:t>
      </w:r>
      <w:r>
        <w:rPr>
          <w:rFonts w:eastAsia="Calibri" w:cstheme="minorHAnsi"/>
          <w:sz w:val="20"/>
          <w:szCs w:val="20"/>
        </w:rPr>
        <w:t>s</w:t>
      </w:r>
      <w:r w:rsidR="001F07D4">
        <w:rPr>
          <w:rFonts w:eastAsia="Calibri" w:cstheme="minorHAnsi"/>
          <w:sz w:val="20"/>
          <w:szCs w:val="20"/>
        </w:rPr>
        <w:t xml:space="preserve"> shall have a 1” top rail to support ceiling glass</w:t>
      </w:r>
      <w:r w:rsidR="00F679F8">
        <w:rPr>
          <w:rFonts w:eastAsia="Calibri" w:cstheme="minorHAnsi"/>
          <w:sz w:val="20"/>
          <w:szCs w:val="20"/>
        </w:rPr>
        <w:t>.</w:t>
      </w:r>
    </w:p>
    <w:p w:rsidR="00547A66" w:rsidRPr="004A7CA6" w:rsidRDefault="00547A66" w:rsidP="00963FD7">
      <w:pPr>
        <w:numPr>
          <w:ilvl w:val="0"/>
          <w:numId w:val="32"/>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F679F8">
        <w:rPr>
          <w:rFonts w:cstheme="minorHAnsi"/>
          <w:sz w:val="20"/>
          <w:szCs w:val="20"/>
        </w:rPr>
        <w:t>.</w:t>
      </w:r>
    </w:p>
    <w:p w:rsidR="006C3C73" w:rsidRPr="004A7CA6" w:rsidRDefault="006C3C73" w:rsidP="00963FD7">
      <w:pPr>
        <w:numPr>
          <w:ilvl w:val="0"/>
          <w:numId w:val="32"/>
        </w:numPr>
        <w:spacing w:after="0" w:line="240" w:lineRule="auto"/>
        <w:contextualSpacing/>
        <w:jc w:val="both"/>
        <w:rPr>
          <w:rFonts w:eastAsia="Calibri" w:cstheme="minorHAnsi"/>
          <w:sz w:val="20"/>
          <w:szCs w:val="20"/>
        </w:rPr>
      </w:pPr>
      <w:r w:rsidRPr="004A7CA6">
        <w:rPr>
          <w:rFonts w:eastAsia="Calibri" w:cstheme="minorHAnsi"/>
          <w:sz w:val="20"/>
          <w:szCs w:val="20"/>
        </w:rPr>
        <w:t>Enclosure wall shall be 1-3/4” thick</w:t>
      </w:r>
      <w:r w:rsidR="00F679F8">
        <w:rPr>
          <w:rFonts w:eastAsia="Calibri" w:cstheme="minorHAnsi"/>
          <w:sz w:val="20"/>
          <w:szCs w:val="20"/>
        </w:rPr>
        <w:t>.</w:t>
      </w:r>
    </w:p>
    <w:bookmarkEnd w:id="1"/>
    <w:p w:rsidR="006C3C73" w:rsidRPr="004A7CA6" w:rsidRDefault="006C3C73" w:rsidP="006C3C73">
      <w:pPr>
        <w:pStyle w:val="ListParagraph"/>
        <w:spacing w:after="0" w:line="240" w:lineRule="auto"/>
        <w:ind w:left="540"/>
        <w:rPr>
          <w:rFonts w:cstheme="minorHAnsi"/>
          <w:sz w:val="20"/>
          <w:szCs w:val="20"/>
        </w:rPr>
      </w:pPr>
    </w:p>
    <w:p w:rsidR="003C03F4" w:rsidRDefault="008E675B" w:rsidP="00963FD7">
      <w:pPr>
        <w:pStyle w:val="ListParagraph"/>
        <w:numPr>
          <w:ilvl w:val="0"/>
          <w:numId w:val="10"/>
        </w:numPr>
        <w:spacing w:after="0" w:line="240" w:lineRule="auto"/>
        <w:rPr>
          <w:rFonts w:cstheme="minorHAnsi"/>
          <w:sz w:val="20"/>
          <w:szCs w:val="20"/>
        </w:rPr>
      </w:pPr>
      <w:r w:rsidRPr="004A7CA6">
        <w:rPr>
          <w:rFonts w:cstheme="minorHAnsi"/>
          <w:sz w:val="20"/>
          <w:szCs w:val="20"/>
          <w:u w:val="single"/>
        </w:rPr>
        <w:t>Free-standing Design</w:t>
      </w:r>
      <w:r w:rsidRPr="004A7CA6">
        <w:rPr>
          <w:rFonts w:cstheme="minorHAnsi"/>
          <w:sz w:val="20"/>
          <w:szCs w:val="20"/>
        </w:rPr>
        <w:t>: Free Standing Design doors have a 1</w:t>
      </w:r>
      <w:r w:rsidR="00662078">
        <w:rPr>
          <w:rFonts w:cstheme="minorHAnsi"/>
          <w:sz w:val="20"/>
          <w:szCs w:val="20"/>
        </w:rPr>
        <w:t>-1/2</w:t>
      </w:r>
      <w:r w:rsidRPr="004A7CA6">
        <w:rPr>
          <w:rFonts w:cstheme="minorHAnsi"/>
          <w:sz w:val="20"/>
          <w:szCs w:val="20"/>
        </w:rPr>
        <w:t>" structural steel square bar run</w:t>
      </w:r>
      <w:r w:rsidR="009D6AA1">
        <w:rPr>
          <w:rFonts w:cstheme="minorHAnsi"/>
          <w:sz w:val="20"/>
          <w:szCs w:val="20"/>
        </w:rPr>
        <w:t>ning from the sub-floor to the canopy i</w:t>
      </w:r>
      <w:r w:rsidRPr="004A7CA6">
        <w:rPr>
          <w:rFonts w:cstheme="minorHAnsi"/>
          <w:sz w:val="20"/>
          <w:szCs w:val="20"/>
        </w:rPr>
        <w:t>n each wall post and mullion (Optional).</w:t>
      </w:r>
    </w:p>
    <w:p w:rsidR="00FC326C" w:rsidRDefault="00FC326C" w:rsidP="00FC326C">
      <w:pPr>
        <w:pStyle w:val="ListParagraph"/>
        <w:spacing w:after="0" w:line="240" w:lineRule="auto"/>
        <w:ind w:left="900"/>
        <w:rPr>
          <w:rFonts w:cstheme="minorHAnsi"/>
          <w:sz w:val="20"/>
          <w:szCs w:val="20"/>
        </w:rPr>
      </w:pPr>
    </w:p>
    <w:p w:rsidR="005F6270" w:rsidRDefault="001F07D4" w:rsidP="00963FD7">
      <w:pPr>
        <w:pStyle w:val="ListParagraph"/>
        <w:numPr>
          <w:ilvl w:val="0"/>
          <w:numId w:val="10"/>
        </w:numPr>
        <w:spacing w:after="0" w:line="240" w:lineRule="auto"/>
        <w:rPr>
          <w:rFonts w:cstheme="minorHAnsi"/>
          <w:sz w:val="20"/>
          <w:szCs w:val="20"/>
        </w:rPr>
      </w:pPr>
      <w:r>
        <w:rPr>
          <w:rFonts w:cstheme="minorHAnsi"/>
          <w:sz w:val="20"/>
          <w:szCs w:val="20"/>
          <w:u w:val="single"/>
        </w:rPr>
        <w:t>Canopy</w:t>
      </w:r>
      <w:r w:rsidRPr="001F07D4">
        <w:rPr>
          <w:rFonts w:cstheme="minorHAnsi"/>
          <w:sz w:val="20"/>
          <w:szCs w:val="20"/>
        </w:rPr>
        <w:t>: T</w:t>
      </w:r>
      <w:r w:rsidR="005F6270" w:rsidRPr="001F07D4">
        <w:rPr>
          <w:rFonts w:cstheme="minorHAnsi"/>
          <w:sz w:val="20"/>
          <w:szCs w:val="20"/>
        </w:rPr>
        <w:t xml:space="preserve">he canopy shall consist of one (1) or two (2) pieces of glass. </w:t>
      </w:r>
      <w:r w:rsidR="005F6270">
        <w:rPr>
          <w:rFonts w:cstheme="minorHAnsi"/>
          <w:sz w:val="20"/>
          <w:szCs w:val="20"/>
        </w:rPr>
        <w:t>Two (2) piece canopies shall have a metal transom panel finished to match.</w:t>
      </w:r>
    </w:p>
    <w:p w:rsidR="005F6270" w:rsidRDefault="005F6270" w:rsidP="005F6270">
      <w:pPr>
        <w:pStyle w:val="ListParagraph"/>
        <w:spacing w:after="0" w:line="240" w:lineRule="auto"/>
        <w:ind w:left="900"/>
        <w:rPr>
          <w:rFonts w:cstheme="minorHAnsi"/>
          <w:sz w:val="20"/>
          <w:szCs w:val="20"/>
        </w:rPr>
      </w:pPr>
    </w:p>
    <w:p w:rsidR="001F07D4" w:rsidRDefault="00F679F8" w:rsidP="005F6270">
      <w:pPr>
        <w:pStyle w:val="ListParagraph"/>
        <w:numPr>
          <w:ilvl w:val="0"/>
          <w:numId w:val="49"/>
        </w:numPr>
        <w:spacing w:after="0" w:line="240" w:lineRule="auto"/>
        <w:rPr>
          <w:rFonts w:cstheme="minorHAnsi"/>
          <w:sz w:val="20"/>
          <w:szCs w:val="20"/>
        </w:rPr>
      </w:pPr>
      <w:r>
        <w:rPr>
          <w:rFonts w:cstheme="minorHAnsi"/>
          <w:sz w:val="20"/>
          <w:szCs w:val="20"/>
        </w:rPr>
        <w:t>Canopy g</w:t>
      </w:r>
      <w:r w:rsidR="001F07D4">
        <w:rPr>
          <w:rFonts w:cstheme="minorHAnsi"/>
          <w:sz w:val="20"/>
          <w:szCs w:val="20"/>
        </w:rPr>
        <w:t>lass shall be supported with a 1” top rail on the</w:t>
      </w:r>
      <w:r>
        <w:rPr>
          <w:rFonts w:cstheme="minorHAnsi"/>
          <w:sz w:val="20"/>
          <w:szCs w:val="20"/>
        </w:rPr>
        <w:t xml:space="preserve"> enclosure walls.</w:t>
      </w:r>
    </w:p>
    <w:p w:rsidR="001F07D4" w:rsidRDefault="00F679F8" w:rsidP="005F6270">
      <w:pPr>
        <w:pStyle w:val="ListParagraph"/>
        <w:numPr>
          <w:ilvl w:val="0"/>
          <w:numId w:val="49"/>
        </w:numPr>
        <w:spacing w:after="0" w:line="240" w:lineRule="auto"/>
        <w:rPr>
          <w:rFonts w:cstheme="minorHAnsi"/>
          <w:sz w:val="20"/>
          <w:szCs w:val="20"/>
        </w:rPr>
      </w:pPr>
      <w:r>
        <w:rPr>
          <w:rFonts w:cstheme="minorHAnsi"/>
          <w:sz w:val="20"/>
          <w:szCs w:val="20"/>
        </w:rPr>
        <w:t>Canopy g</w:t>
      </w:r>
      <w:r w:rsidR="001F07D4">
        <w:rPr>
          <w:rFonts w:cstheme="minorHAnsi"/>
          <w:sz w:val="20"/>
          <w:szCs w:val="20"/>
        </w:rPr>
        <w:t>lass shall be fastened with spanner caps finished to match</w:t>
      </w:r>
      <w:r>
        <w:rPr>
          <w:rFonts w:cstheme="minorHAnsi"/>
          <w:sz w:val="20"/>
          <w:szCs w:val="20"/>
        </w:rPr>
        <w:t>.</w:t>
      </w:r>
    </w:p>
    <w:p w:rsidR="005F6270" w:rsidRDefault="00F679F8" w:rsidP="005F6270">
      <w:pPr>
        <w:pStyle w:val="ListParagraph"/>
        <w:numPr>
          <w:ilvl w:val="0"/>
          <w:numId w:val="49"/>
        </w:numPr>
        <w:spacing w:after="0" w:line="240" w:lineRule="auto"/>
        <w:rPr>
          <w:rFonts w:cstheme="minorHAnsi"/>
          <w:sz w:val="20"/>
          <w:szCs w:val="20"/>
        </w:rPr>
      </w:pPr>
      <w:r>
        <w:rPr>
          <w:rFonts w:cstheme="minorHAnsi"/>
          <w:sz w:val="20"/>
          <w:szCs w:val="20"/>
        </w:rPr>
        <w:t>Canopy g</w:t>
      </w:r>
      <w:r w:rsidR="005F6270">
        <w:rPr>
          <w:rFonts w:cstheme="minorHAnsi"/>
          <w:sz w:val="20"/>
          <w:szCs w:val="20"/>
        </w:rPr>
        <w:t>lass shall be laminated safety glass and have a minimum 13/16” thickness</w:t>
      </w:r>
      <w:r>
        <w:rPr>
          <w:rFonts w:cstheme="minorHAnsi"/>
          <w:sz w:val="20"/>
          <w:szCs w:val="20"/>
        </w:rPr>
        <w:t>.</w:t>
      </w:r>
    </w:p>
    <w:p w:rsidR="005F6270" w:rsidRPr="005F6270" w:rsidRDefault="00F679F8" w:rsidP="005F6270">
      <w:pPr>
        <w:pStyle w:val="ListParagraph"/>
        <w:numPr>
          <w:ilvl w:val="0"/>
          <w:numId w:val="49"/>
        </w:numPr>
        <w:spacing w:after="0" w:line="240" w:lineRule="auto"/>
        <w:rPr>
          <w:rFonts w:cstheme="minorHAnsi"/>
          <w:sz w:val="20"/>
          <w:szCs w:val="20"/>
        </w:rPr>
      </w:pPr>
      <w:r>
        <w:rPr>
          <w:rFonts w:cstheme="minorHAnsi"/>
          <w:sz w:val="20"/>
          <w:szCs w:val="20"/>
        </w:rPr>
        <w:t>Canopy g</w:t>
      </w:r>
      <w:r w:rsidR="005F6270">
        <w:rPr>
          <w:rFonts w:cstheme="minorHAnsi"/>
          <w:sz w:val="20"/>
          <w:szCs w:val="20"/>
        </w:rPr>
        <w:t>lass shall be tempered safety glass and have a minimum 13/16” thickness (</w:t>
      </w:r>
      <w:r w:rsidR="001F07D4">
        <w:rPr>
          <w:rFonts w:cstheme="minorHAnsi"/>
          <w:sz w:val="20"/>
          <w:szCs w:val="20"/>
        </w:rPr>
        <w:t>Optional</w:t>
      </w:r>
      <w:r w:rsidR="001949E3">
        <w:rPr>
          <w:rFonts w:cstheme="minorHAnsi"/>
          <w:sz w:val="20"/>
          <w:szCs w:val="20"/>
        </w:rPr>
        <w:t>)</w:t>
      </w:r>
      <w:r>
        <w:rPr>
          <w:rFonts w:cstheme="minorHAnsi"/>
          <w:sz w:val="20"/>
          <w:szCs w:val="20"/>
        </w:rPr>
        <w:t>.</w:t>
      </w:r>
    </w:p>
    <w:p w:rsidR="00FA5166" w:rsidRPr="004A7CA6" w:rsidRDefault="00FA5166" w:rsidP="00FA5166">
      <w:pPr>
        <w:spacing w:after="0" w:line="240" w:lineRule="auto"/>
        <w:rPr>
          <w:rFonts w:eastAsia="Calibri" w:cstheme="minorHAnsi"/>
          <w:sz w:val="20"/>
          <w:szCs w:val="20"/>
        </w:rPr>
      </w:pPr>
    </w:p>
    <w:p w:rsidR="001C05FD" w:rsidRDefault="001C05FD" w:rsidP="001C05FD">
      <w:pPr>
        <w:pStyle w:val="ListParagraph"/>
        <w:numPr>
          <w:ilvl w:val="0"/>
          <w:numId w:val="10"/>
        </w:numPr>
        <w:spacing w:after="0" w:line="240" w:lineRule="auto"/>
        <w:jc w:val="both"/>
        <w:rPr>
          <w:rFonts w:eastAsia="Calibri" w:cstheme="minorHAnsi"/>
          <w:sz w:val="20"/>
          <w:szCs w:val="20"/>
        </w:rPr>
      </w:pPr>
      <w:r w:rsidRPr="008D69FF">
        <w:rPr>
          <w:rFonts w:eastAsia="Calibri" w:cstheme="minorHAnsi"/>
          <w:sz w:val="20"/>
          <w:szCs w:val="20"/>
          <w:u w:val="single"/>
        </w:rPr>
        <w:t>Comet (Herculite) Door Wings</w:t>
      </w:r>
      <w:r w:rsidR="009D6AA1">
        <w:rPr>
          <w:rFonts w:eastAsia="Calibri" w:cstheme="minorHAnsi"/>
          <w:sz w:val="20"/>
          <w:szCs w:val="20"/>
        </w:rPr>
        <w:t>: Three (3) or f</w:t>
      </w:r>
      <w:r>
        <w:rPr>
          <w:rFonts w:eastAsia="Calibri" w:cstheme="minorHAnsi"/>
          <w:sz w:val="20"/>
          <w:szCs w:val="20"/>
        </w:rPr>
        <w:t>our (4) door wings as designed and manufactured of Comet design extrusions. Door wings must utilize re</w:t>
      </w:r>
      <w:r w:rsidR="009D6AA1">
        <w:rPr>
          <w:rFonts w:eastAsia="Calibri" w:cstheme="minorHAnsi"/>
          <w:sz w:val="20"/>
          <w:szCs w:val="20"/>
        </w:rPr>
        <w:t>movable rubber and felt weather</w:t>
      </w:r>
      <w:r>
        <w:rPr>
          <w:rFonts w:eastAsia="Calibri" w:cstheme="minorHAnsi"/>
          <w:sz w:val="20"/>
          <w:szCs w:val="20"/>
        </w:rPr>
        <w:t>stripping on two sides, and rubber on one side. The</w:t>
      </w:r>
      <w:r w:rsidR="00F679F8">
        <w:rPr>
          <w:rFonts w:eastAsia="Calibri" w:cstheme="minorHAnsi"/>
          <w:sz w:val="20"/>
          <w:szCs w:val="20"/>
        </w:rPr>
        <w:t xml:space="preserve"> door</w:t>
      </w:r>
      <w:r>
        <w:rPr>
          <w:rFonts w:eastAsia="Calibri" w:cstheme="minorHAnsi"/>
          <w:sz w:val="20"/>
          <w:szCs w:val="20"/>
        </w:rPr>
        <w:t xml:space="preserve"> wings will have no inside or outside stile,</w:t>
      </w:r>
      <w:r w:rsidR="00F679F8">
        <w:rPr>
          <w:rFonts w:eastAsia="Calibri" w:cstheme="minorHAnsi"/>
          <w:sz w:val="20"/>
          <w:szCs w:val="20"/>
        </w:rPr>
        <w:t xml:space="preserve"> </w:t>
      </w:r>
      <w:r>
        <w:rPr>
          <w:rFonts w:eastAsia="Calibri" w:cstheme="minorHAnsi"/>
          <w:sz w:val="20"/>
          <w:szCs w:val="20"/>
        </w:rPr>
        <w:t xml:space="preserve">and </w:t>
      </w:r>
      <w:r w:rsidR="00F679F8">
        <w:rPr>
          <w:rFonts w:eastAsia="Calibri" w:cstheme="minorHAnsi"/>
          <w:sz w:val="20"/>
          <w:szCs w:val="20"/>
        </w:rPr>
        <w:t>shall</w:t>
      </w:r>
      <w:r>
        <w:rPr>
          <w:rFonts w:eastAsia="Calibri" w:cstheme="minorHAnsi"/>
          <w:sz w:val="20"/>
          <w:szCs w:val="20"/>
        </w:rPr>
        <w:t xml:space="preserve"> have an outside vertical airlock retainer. Door rails shall have a minimum 3-3/4” custom height. Door wings must be capable of folding forward or backward allowing for emergency egress. Door wings are available in aluminum, clad bronze or clad stainless steel.</w:t>
      </w:r>
    </w:p>
    <w:p w:rsidR="001C05FD" w:rsidRDefault="001C05FD" w:rsidP="001C05FD">
      <w:pPr>
        <w:pStyle w:val="ListParagraph"/>
        <w:spacing w:after="0" w:line="240" w:lineRule="auto"/>
        <w:ind w:left="900"/>
        <w:jc w:val="both"/>
        <w:rPr>
          <w:rFonts w:eastAsia="Calibri" w:cstheme="minorHAnsi"/>
          <w:sz w:val="20"/>
          <w:szCs w:val="20"/>
        </w:rPr>
      </w:pPr>
    </w:p>
    <w:p w:rsidR="001C05FD" w:rsidRDefault="00F679F8" w:rsidP="001C05FD">
      <w:pPr>
        <w:pStyle w:val="ListParagraph"/>
        <w:numPr>
          <w:ilvl w:val="0"/>
          <w:numId w:val="47"/>
        </w:numPr>
        <w:spacing w:after="0" w:line="240" w:lineRule="auto"/>
        <w:jc w:val="both"/>
        <w:rPr>
          <w:rFonts w:eastAsia="Calibri" w:cstheme="minorHAnsi"/>
          <w:sz w:val="20"/>
          <w:szCs w:val="20"/>
        </w:rPr>
      </w:pPr>
      <w:r>
        <w:rPr>
          <w:rFonts w:eastAsia="Calibri" w:cstheme="minorHAnsi"/>
          <w:sz w:val="20"/>
          <w:szCs w:val="20"/>
        </w:rPr>
        <w:t>Wing e</w:t>
      </w:r>
      <w:r w:rsidR="001C05FD">
        <w:rPr>
          <w:rFonts w:eastAsia="Calibri" w:cstheme="minorHAnsi"/>
          <w:sz w:val="20"/>
          <w:szCs w:val="20"/>
        </w:rPr>
        <w:t>xtrusions shall have a minimum thickness of .125”</w:t>
      </w:r>
      <w:r>
        <w:rPr>
          <w:rFonts w:eastAsia="Calibri" w:cstheme="minorHAnsi"/>
          <w:sz w:val="20"/>
          <w:szCs w:val="20"/>
        </w:rPr>
        <w:t>.</w:t>
      </w:r>
    </w:p>
    <w:p w:rsidR="001C05FD" w:rsidRDefault="001C05FD" w:rsidP="001C05FD">
      <w:pPr>
        <w:pStyle w:val="ListParagraph"/>
        <w:numPr>
          <w:ilvl w:val="0"/>
          <w:numId w:val="47"/>
        </w:numPr>
        <w:spacing w:after="0" w:line="240" w:lineRule="auto"/>
        <w:jc w:val="both"/>
        <w:rPr>
          <w:rFonts w:eastAsia="Calibri" w:cstheme="minorHAnsi"/>
          <w:sz w:val="20"/>
          <w:szCs w:val="20"/>
        </w:rPr>
      </w:pPr>
      <w:r>
        <w:rPr>
          <w:rFonts w:eastAsia="Calibri" w:cstheme="minorHAnsi"/>
          <w:sz w:val="20"/>
          <w:szCs w:val="20"/>
        </w:rPr>
        <w:t>Wing glass shall be ½” tempered glass</w:t>
      </w:r>
      <w:r w:rsidR="00F679F8">
        <w:rPr>
          <w:rFonts w:eastAsia="Calibri" w:cstheme="minorHAnsi"/>
          <w:sz w:val="20"/>
          <w:szCs w:val="20"/>
        </w:rPr>
        <w:t>.</w:t>
      </w:r>
    </w:p>
    <w:p w:rsidR="001C05FD" w:rsidRDefault="001C05FD" w:rsidP="001C05FD">
      <w:pPr>
        <w:numPr>
          <w:ilvl w:val="0"/>
          <w:numId w:val="47"/>
        </w:numPr>
        <w:spacing w:after="0" w:line="240" w:lineRule="auto"/>
        <w:contextualSpacing/>
        <w:jc w:val="both"/>
        <w:rPr>
          <w:rFonts w:eastAsia="Calibri" w:cstheme="minorHAnsi"/>
          <w:sz w:val="20"/>
          <w:szCs w:val="20"/>
        </w:rPr>
      </w:pPr>
      <w:r w:rsidRPr="004A7CA6">
        <w:rPr>
          <w:rFonts w:cstheme="minorHAnsi"/>
          <w:sz w:val="20"/>
          <w:szCs w:val="20"/>
        </w:rPr>
        <w:t xml:space="preserve">Where bends in steel forming are required, all stretch lines and die marks shall be refinished to blend </w:t>
      </w:r>
      <w:r>
        <w:rPr>
          <w:rFonts w:cstheme="minorHAnsi"/>
          <w:sz w:val="20"/>
          <w:szCs w:val="20"/>
        </w:rPr>
        <w:t xml:space="preserve">   </w:t>
      </w:r>
      <w:r w:rsidRPr="004A7CA6">
        <w:rPr>
          <w:rFonts w:cstheme="minorHAnsi"/>
          <w:sz w:val="20"/>
          <w:szCs w:val="20"/>
        </w:rPr>
        <w:t>with adjacent surfaces</w:t>
      </w:r>
      <w:r w:rsidR="00F679F8">
        <w:rPr>
          <w:rFonts w:cstheme="minorHAnsi"/>
          <w:sz w:val="20"/>
          <w:szCs w:val="20"/>
        </w:rPr>
        <w:t>.</w:t>
      </w:r>
    </w:p>
    <w:p w:rsidR="001C05FD" w:rsidRPr="001C05FD" w:rsidRDefault="001C05FD" w:rsidP="001C05FD">
      <w:pPr>
        <w:spacing w:after="0" w:line="240" w:lineRule="auto"/>
        <w:contextualSpacing/>
        <w:jc w:val="both"/>
        <w:rPr>
          <w:rFonts w:eastAsia="Calibri" w:cstheme="minorHAnsi"/>
          <w:sz w:val="20"/>
          <w:szCs w:val="20"/>
        </w:rPr>
      </w:pPr>
    </w:p>
    <w:p w:rsidR="00FA5166" w:rsidRPr="004A7CA6" w:rsidRDefault="008D69FF" w:rsidP="00963FD7">
      <w:pPr>
        <w:pStyle w:val="ListParagraph"/>
        <w:numPr>
          <w:ilvl w:val="0"/>
          <w:numId w:val="10"/>
        </w:numPr>
        <w:spacing w:after="0" w:line="240" w:lineRule="auto"/>
        <w:jc w:val="both"/>
        <w:rPr>
          <w:rFonts w:eastAsia="Calibri" w:cstheme="minorHAnsi"/>
          <w:sz w:val="20"/>
          <w:szCs w:val="20"/>
        </w:rPr>
      </w:pPr>
      <w:r>
        <w:rPr>
          <w:rFonts w:eastAsia="Calibri" w:cstheme="minorHAnsi"/>
          <w:sz w:val="20"/>
          <w:szCs w:val="20"/>
          <w:u w:val="single"/>
        </w:rPr>
        <w:t>Saturn</w:t>
      </w:r>
      <w:r w:rsidR="00547A66" w:rsidRPr="004A7CA6">
        <w:rPr>
          <w:rFonts w:eastAsia="Calibri" w:cstheme="minorHAnsi"/>
          <w:sz w:val="20"/>
          <w:szCs w:val="20"/>
          <w:u w:val="single"/>
        </w:rPr>
        <w:t xml:space="preserve"> Door Wings</w:t>
      </w:r>
      <w:r w:rsidR="001C05FD">
        <w:rPr>
          <w:rFonts w:eastAsia="Calibri" w:cstheme="minorHAnsi"/>
          <w:sz w:val="20"/>
          <w:szCs w:val="20"/>
          <w:u w:val="single"/>
        </w:rPr>
        <w:t xml:space="preserve"> (Optional)</w:t>
      </w:r>
      <w:r w:rsidR="00FA5166" w:rsidRPr="004A7CA6">
        <w:rPr>
          <w:rFonts w:eastAsia="Calibri" w:cstheme="minorHAnsi"/>
          <w:sz w:val="20"/>
          <w:szCs w:val="20"/>
        </w:rPr>
        <w:t>: Three (</w:t>
      </w:r>
      <w:r w:rsidR="009D6AA1">
        <w:rPr>
          <w:rFonts w:eastAsia="Calibri" w:cstheme="minorHAnsi"/>
          <w:sz w:val="20"/>
          <w:szCs w:val="20"/>
        </w:rPr>
        <w:t>3) or f</w:t>
      </w:r>
      <w:r w:rsidR="00FA5166" w:rsidRPr="004A7CA6">
        <w:rPr>
          <w:rFonts w:eastAsia="Calibri" w:cstheme="minorHAnsi"/>
          <w:sz w:val="20"/>
          <w:szCs w:val="20"/>
        </w:rPr>
        <w:t>our (4) door wings as designed and manufactured</w:t>
      </w:r>
      <w:r w:rsidR="00CF602C">
        <w:rPr>
          <w:rFonts w:eastAsia="Calibri" w:cstheme="minorHAnsi"/>
          <w:sz w:val="20"/>
          <w:szCs w:val="20"/>
        </w:rPr>
        <w:t xml:space="preserve"> with a stainless steel tube welded substructure</w:t>
      </w:r>
      <w:r w:rsidR="00FA5166" w:rsidRPr="004A7CA6">
        <w:rPr>
          <w:rFonts w:eastAsia="Calibri" w:cstheme="minorHAnsi"/>
          <w:sz w:val="20"/>
          <w:szCs w:val="20"/>
        </w:rPr>
        <w:t xml:space="preserve">.  Door wings must utilize removable rubber and felt weather stripping on two sides and rubber on one side. </w:t>
      </w:r>
      <w:r w:rsidR="00547A66" w:rsidRPr="004A7CA6">
        <w:rPr>
          <w:rFonts w:eastAsia="Calibri" w:cstheme="minorHAnsi"/>
          <w:sz w:val="20"/>
          <w:szCs w:val="20"/>
        </w:rPr>
        <w:t>The inside stile</w:t>
      </w:r>
      <w:r w:rsidR="004A7CA6">
        <w:rPr>
          <w:rFonts w:eastAsia="Calibri" w:cstheme="minorHAnsi"/>
          <w:sz w:val="20"/>
          <w:szCs w:val="20"/>
        </w:rPr>
        <w:t xml:space="preserve"> </w:t>
      </w:r>
      <w:r w:rsidR="00547A66" w:rsidRPr="004A7CA6">
        <w:rPr>
          <w:rFonts w:eastAsia="Calibri" w:cstheme="minorHAnsi"/>
          <w:sz w:val="20"/>
          <w:szCs w:val="20"/>
        </w:rPr>
        <w:t xml:space="preserve">shall be </w:t>
      </w:r>
      <w:r w:rsidR="00D172DF">
        <w:rPr>
          <w:rFonts w:eastAsia="Calibri" w:cstheme="minorHAnsi"/>
          <w:sz w:val="20"/>
          <w:szCs w:val="20"/>
        </w:rPr>
        <w:t xml:space="preserve">removable and have </w:t>
      </w:r>
      <w:r w:rsidR="000A7C4D">
        <w:rPr>
          <w:rFonts w:eastAsia="Calibri" w:cstheme="minorHAnsi"/>
          <w:sz w:val="20"/>
          <w:szCs w:val="20"/>
        </w:rPr>
        <w:t>a custom width no less than</w:t>
      </w:r>
      <w:r w:rsidR="00547A66" w:rsidRPr="004A7CA6">
        <w:rPr>
          <w:rFonts w:eastAsia="Calibri" w:cstheme="minorHAnsi"/>
          <w:sz w:val="20"/>
          <w:szCs w:val="20"/>
        </w:rPr>
        <w:t xml:space="preserve"> 1-3/4”, the outside stile shall be </w:t>
      </w:r>
      <w:r w:rsidR="000A7C4D">
        <w:rPr>
          <w:rFonts w:eastAsia="Calibri" w:cstheme="minorHAnsi"/>
          <w:sz w:val="20"/>
          <w:szCs w:val="20"/>
        </w:rPr>
        <w:t>a custom width no less than</w:t>
      </w:r>
      <w:r w:rsidR="00547A66" w:rsidRPr="004A7CA6">
        <w:rPr>
          <w:rFonts w:eastAsia="Calibri" w:cstheme="minorHAnsi"/>
          <w:sz w:val="20"/>
          <w:szCs w:val="20"/>
        </w:rPr>
        <w:t xml:space="preserve"> x 2-1/2”, and the bottom and top rail shall </w:t>
      </w:r>
      <w:r w:rsidR="000A7C4D">
        <w:rPr>
          <w:rFonts w:eastAsia="Calibri" w:cstheme="minorHAnsi"/>
          <w:sz w:val="20"/>
          <w:szCs w:val="20"/>
        </w:rPr>
        <w:t xml:space="preserve">be a custom height no less </w:t>
      </w:r>
      <w:r w:rsidR="00F679F8">
        <w:rPr>
          <w:rFonts w:eastAsia="Calibri" w:cstheme="minorHAnsi"/>
          <w:sz w:val="20"/>
          <w:szCs w:val="20"/>
        </w:rPr>
        <w:t>than</w:t>
      </w:r>
      <w:r w:rsidR="00547A66" w:rsidRPr="004A7CA6">
        <w:rPr>
          <w:rFonts w:eastAsia="Calibri" w:cstheme="minorHAnsi"/>
          <w:sz w:val="20"/>
          <w:szCs w:val="20"/>
        </w:rPr>
        <w:t xml:space="preserve"> 3”. </w:t>
      </w:r>
      <w:r w:rsidR="00FA5166" w:rsidRPr="004A7CA6">
        <w:rPr>
          <w:rFonts w:eastAsia="Calibri" w:cstheme="minorHAnsi"/>
          <w:sz w:val="20"/>
          <w:szCs w:val="20"/>
        </w:rPr>
        <w:t>Door wings must be capable of folding forward or backward allowing for emergency egress.</w:t>
      </w:r>
      <w:r w:rsidR="006C3C73" w:rsidRPr="004A7CA6">
        <w:rPr>
          <w:rFonts w:eastAsia="Calibri" w:cstheme="minorHAnsi"/>
          <w:sz w:val="20"/>
          <w:szCs w:val="20"/>
        </w:rPr>
        <w:t xml:space="preserve"> Door wings are available in </w:t>
      </w:r>
      <w:r w:rsidR="00CF602C">
        <w:rPr>
          <w:rFonts w:eastAsia="Calibri" w:cstheme="minorHAnsi"/>
          <w:sz w:val="20"/>
          <w:szCs w:val="20"/>
        </w:rPr>
        <w:t>aluminum,</w:t>
      </w:r>
      <w:r w:rsidR="006C3C73" w:rsidRPr="004A7CA6">
        <w:rPr>
          <w:rFonts w:eastAsia="Calibri" w:cstheme="minorHAnsi"/>
          <w:sz w:val="20"/>
          <w:szCs w:val="20"/>
        </w:rPr>
        <w:t xml:space="preserve"> bronze or stainless steel. </w:t>
      </w:r>
    </w:p>
    <w:p w:rsidR="00547A66" w:rsidRPr="004A7CA6" w:rsidRDefault="00547A66" w:rsidP="00547A66">
      <w:pPr>
        <w:pStyle w:val="ListParagraph"/>
        <w:spacing w:after="0" w:line="240" w:lineRule="auto"/>
        <w:ind w:left="540"/>
        <w:jc w:val="both"/>
        <w:rPr>
          <w:rFonts w:eastAsia="Calibri" w:cstheme="minorHAnsi"/>
          <w:sz w:val="20"/>
          <w:szCs w:val="20"/>
        </w:rPr>
      </w:pPr>
    </w:p>
    <w:p w:rsidR="00547A66" w:rsidRPr="00CF602C" w:rsidRDefault="00547A66" w:rsidP="00963FD7">
      <w:pPr>
        <w:numPr>
          <w:ilvl w:val="0"/>
          <w:numId w:val="33"/>
        </w:numPr>
        <w:spacing w:after="0" w:line="240" w:lineRule="auto"/>
        <w:contextualSpacing/>
        <w:jc w:val="both"/>
        <w:rPr>
          <w:rFonts w:eastAsia="Calibri" w:cstheme="minorHAnsi"/>
          <w:sz w:val="20"/>
          <w:szCs w:val="20"/>
        </w:rPr>
      </w:pPr>
      <w:r w:rsidRPr="004A7CA6">
        <w:rPr>
          <w:rFonts w:cstheme="minorHAnsi"/>
          <w:sz w:val="20"/>
          <w:szCs w:val="20"/>
        </w:rPr>
        <w:t xml:space="preserve">Fabricate revolving door individual assemblies using reinforced and face welded surface joinery for bronze and </w:t>
      </w:r>
      <w:r w:rsidR="004A7CA6" w:rsidRPr="004A7CA6">
        <w:rPr>
          <w:rFonts w:cstheme="minorHAnsi"/>
          <w:sz w:val="20"/>
          <w:szCs w:val="20"/>
        </w:rPr>
        <w:t>stainless-steel</w:t>
      </w:r>
      <w:r w:rsidRPr="004A7CA6">
        <w:rPr>
          <w:rFonts w:cstheme="minorHAnsi"/>
          <w:sz w:val="20"/>
          <w:szCs w:val="20"/>
        </w:rPr>
        <w:t xml:space="preserve"> door wings, with all welds dressed flush and finish ble</w:t>
      </w:r>
      <w:r w:rsidR="009D6AA1">
        <w:rPr>
          <w:rFonts w:cstheme="minorHAnsi"/>
          <w:sz w:val="20"/>
          <w:szCs w:val="20"/>
        </w:rPr>
        <w:t>nded to match adjacent surfaces</w:t>
      </w:r>
      <w:r w:rsidRPr="004A7CA6">
        <w:rPr>
          <w:rFonts w:cstheme="minorHAnsi"/>
          <w:sz w:val="20"/>
          <w:szCs w:val="20"/>
        </w:rPr>
        <w:t xml:space="preserve"> </w:t>
      </w:r>
      <w:r w:rsidR="009D6AA1">
        <w:rPr>
          <w:rFonts w:cstheme="minorHAnsi"/>
          <w:sz w:val="20"/>
          <w:szCs w:val="20"/>
        </w:rPr>
        <w:t>(</w:t>
      </w:r>
      <w:r w:rsidRPr="004A7CA6">
        <w:rPr>
          <w:rFonts w:cstheme="minorHAnsi"/>
          <w:sz w:val="20"/>
          <w:szCs w:val="20"/>
        </w:rPr>
        <w:t>Per American Welding Society standards</w:t>
      </w:r>
      <w:r w:rsidR="009D6AA1">
        <w:rPr>
          <w:rFonts w:cstheme="minorHAnsi"/>
          <w:sz w:val="20"/>
          <w:szCs w:val="20"/>
        </w:rPr>
        <w:t>)</w:t>
      </w:r>
      <w:r w:rsidR="00F679F8">
        <w:rPr>
          <w:rFonts w:cstheme="minorHAnsi"/>
          <w:sz w:val="20"/>
          <w:szCs w:val="20"/>
        </w:rPr>
        <w:t>.</w:t>
      </w:r>
    </w:p>
    <w:p w:rsidR="00CF602C" w:rsidRPr="004A7CA6" w:rsidRDefault="00CF602C" w:rsidP="00963FD7">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 xml:space="preserve">Aluminum wings </w:t>
      </w:r>
      <w:r w:rsidR="00F679F8">
        <w:rPr>
          <w:rFonts w:eastAsia="Calibri" w:cstheme="minorHAnsi"/>
          <w:sz w:val="20"/>
          <w:szCs w:val="20"/>
        </w:rPr>
        <w:t>shall</w:t>
      </w:r>
      <w:r>
        <w:rPr>
          <w:rFonts w:eastAsia="Calibri" w:cstheme="minorHAnsi"/>
          <w:sz w:val="20"/>
          <w:szCs w:val="20"/>
        </w:rPr>
        <w:t xml:space="preserve"> have fit</w:t>
      </w:r>
      <w:r w:rsidR="00F679F8">
        <w:rPr>
          <w:rFonts w:eastAsia="Calibri" w:cstheme="minorHAnsi"/>
          <w:sz w:val="20"/>
          <w:szCs w:val="20"/>
        </w:rPr>
        <w:t>ted,</w:t>
      </w:r>
      <w:r>
        <w:rPr>
          <w:rFonts w:eastAsia="Calibri" w:cstheme="minorHAnsi"/>
          <w:sz w:val="20"/>
          <w:szCs w:val="20"/>
        </w:rPr>
        <w:t xml:space="preserve"> hair line</w:t>
      </w:r>
      <w:r w:rsidR="00F679F8">
        <w:rPr>
          <w:rFonts w:eastAsia="Calibri" w:cstheme="minorHAnsi"/>
          <w:sz w:val="20"/>
          <w:szCs w:val="20"/>
        </w:rPr>
        <w:t>,</w:t>
      </w:r>
      <w:r>
        <w:rPr>
          <w:rFonts w:eastAsia="Calibri" w:cstheme="minorHAnsi"/>
          <w:sz w:val="20"/>
          <w:szCs w:val="20"/>
        </w:rPr>
        <w:t xml:space="preserve"> butt joints</w:t>
      </w:r>
      <w:r w:rsidR="00F679F8">
        <w:rPr>
          <w:rFonts w:eastAsia="Calibri" w:cstheme="minorHAnsi"/>
          <w:sz w:val="20"/>
          <w:szCs w:val="20"/>
        </w:rPr>
        <w:t>.</w:t>
      </w:r>
    </w:p>
    <w:p w:rsidR="004F352C" w:rsidRPr="00CF602C" w:rsidRDefault="00547A66" w:rsidP="00963FD7">
      <w:pPr>
        <w:numPr>
          <w:ilvl w:val="0"/>
          <w:numId w:val="33"/>
        </w:numPr>
        <w:spacing w:after="0" w:line="240" w:lineRule="auto"/>
        <w:contextualSpacing/>
        <w:jc w:val="both"/>
        <w:rPr>
          <w:rFonts w:eastAsia="Calibri" w:cstheme="minorHAnsi"/>
          <w:sz w:val="20"/>
          <w:szCs w:val="20"/>
        </w:rPr>
      </w:pPr>
      <w:r w:rsidRPr="004A7CA6">
        <w:rPr>
          <w:rFonts w:cstheme="minorHAnsi"/>
          <w:sz w:val="20"/>
          <w:szCs w:val="20"/>
        </w:rPr>
        <w:lastRenderedPageBreak/>
        <w:t>Where bends in steel forming are required, all stretch lines and die marks shall be refinished to blend with adjacent surfaces</w:t>
      </w:r>
      <w:r w:rsidR="00F679F8">
        <w:rPr>
          <w:rFonts w:cstheme="minorHAnsi"/>
          <w:sz w:val="20"/>
          <w:szCs w:val="20"/>
        </w:rPr>
        <w:t>.</w:t>
      </w:r>
    </w:p>
    <w:p w:rsidR="00CF602C" w:rsidRPr="008D69FF" w:rsidRDefault="00CF602C" w:rsidP="00963FD7">
      <w:pPr>
        <w:numPr>
          <w:ilvl w:val="0"/>
          <w:numId w:val="33"/>
        </w:numPr>
        <w:spacing w:after="0" w:line="240" w:lineRule="auto"/>
        <w:contextualSpacing/>
        <w:jc w:val="both"/>
        <w:rPr>
          <w:rFonts w:eastAsia="Calibri" w:cstheme="minorHAnsi"/>
          <w:sz w:val="20"/>
          <w:szCs w:val="20"/>
        </w:rPr>
      </w:pPr>
      <w:r>
        <w:rPr>
          <w:rFonts w:eastAsia="Calibri" w:cstheme="minorHAnsi"/>
          <w:sz w:val="20"/>
          <w:szCs w:val="20"/>
        </w:rPr>
        <w:t>Wing glass shall be ¼” tempered glass</w:t>
      </w:r>
      <w:r w:rsidR="00F679F8">
        <w:rPr>
          <w:rFonts w:eastAsia="Calibri" w:cstheme="minorHAnsi"/>
          <w:sz w:val="20"/>
          <w:szCs w:val="20"/>
        </w:rPr>
        <w:t>.</w:t>
      </w:r>
    </w:p>
    <w:p w:rsidR="007C222F" w:rsidRPr="004A7CA6" w:rsidRDefault="007C222F" w:rsidP="003C03F4">
      <w:pPr>
        <w:spacing w:after="0" w:line="240" w:lineRule="auto"/>
        <w:jc w:val="both"/>
        <w:rPr>
          <w:rFonts w:eastAsia="Calibri" w:cstheme="minorHAnsi"/>
          <w:sz w:val="20"/>
          <w:szCs w:val="20"/>
        </w:rPr>
      </w:pPr>
    </w:p>
    <w:p w:rsidR="001C05FD" w:rsidRPr="004A7CA6" w:rsidRDefault="001C05FD" w:rsidP="001C05FD">
      <w:pPr>
        <w:pStyle w:val="ListParagraph"/>
        <w:numPr>
          <w:ilvl w:val="0"/>
          <w:numId w:val="10"/>
        </w:numPr>
        <w:spacing w:after="0" w:line="240" w:lineRule="auto"/>
        <w:jc w:val="both"/>
        <w:rPr>
          <w:rFonts w:eastAsia="Calibri" w:cstheme="minorHAnsi"/>
          <w:sz w:val="20"/>
          <w:szCs w:val="20"/>
        </w:rPr>
      </w:pPr>
      <w:r>
        <w:rPr>
          <w:rFonts w:eastAsia="Calibri" w:cstheme="minorHAnsi"/>
          <w:sz w:val="20"/>
          <w:szCs w:val="20"/>
          <w:u w:val="single"/>
        </w:rPr>
        <w:t>Saturn S Narrow Stile</w:t>
      </w:r>
      <w:r w:rsidRPr="004A7CA6">
        <w:rPr>
          <w:rFonts w:eastAsia="Calibri" w:cstheme="minorHAnsi"/>
          <w:sz w:val="20"/>
          <w:szCs w:val="20"/>
          <w:u w:val="single"/>
        </w:rPr>
        <w:t xml:space="preserve"> Door Wings</w:t>
      </w:r>
      <w:r>
        <w:rPr>
          <w:rFonts w:eastAsia="Calibri" w:cstheme="minorHAnsi"/>
          <w:sz w:val="20"/>
          <w:szCs w:val="20"/>
          <w:u w:val="single"/>
        </w:rPr>
        <w:t xml:space="preserve"> (Optional)</w:t>
      </w:r>
      <w:r w:rsidRPr="004A7CA6">
        <w:rPr>
          <w:rFonts w:eastAsia="Calibri" w:cstheme="minorHAnsi"/>
          <w:sz w:val="20"/>
          <w:szCs w:val="20"/>
        </w:rPr>
        <w:t>: Three (3) or Four (4) door wings as designed and manufactured of narrow stile aluminum extrusions and reinforced with internal aluminum door corners for strength.  Door wings must utilize removable rubber and felt weather stripping on two sides and rubber on one side. The inside stile</w:t>
      </w:r>
      <w:r>
        <w:rPr>
          <w:rFonts w:eastAsia="Calibri" w:cstheme="minorHAnsi"/>
          <w:sz w:val="20"/>
          <w:szCs w:val="20"/>
        </w:rPr>
        <w:t xml:space="preserve"> </w:t>
      </w:r>
      <w:r w:rsidRPr="004A7CA6">
        <w:rPr>
          <w:rFonts w:eastAsia="Calibri" w:cstheme="minorHAnsi"/>
          <w:sz w:val="20"/>
          <w:szCs w:val="20"/>
        </w:rPr>
        <w:t xml:space="preserve">shall be 1-3/4” x 1-3/4”, the outside stile shall be 1-3/4” x 2-1/2”, and the bottom and top rail shall be 1-3/4” x 3”. Door wings must be capable of folding forward or backward allowing for emergency egress. Door wings are available in clad bronze or stainless steel. </w:t>
      </w:r>
    </w:p>
    <w:p w:rsidR="001C05FD" w:rsidRPr="004A7CA6" w:rsidRDefault="001C05FD" w:rsidP="001C05FD">
      <w:pPr>
        <w:pStyle w:val="ListParagraph"/>
        <w:spacing w:after="0" w:line="240" w:lineRule="auto"/>
        <w:ind w:left="540"/>
        <w:jc w:val="both"/>
        <w:rPr>
          <w:rFonts w:eastAsia="Calibri" w:cstheme="minorHAnsi"/>
          <w:sz w:val="20"/>
          <w:szCs w:val="20"/>
        </w:rPr>
      </w:pPr>
    </w:p>
    <w:p w:rsidR="001C05FD" w:rsidRPr="00FA0793" w:rsidRDefault="001C05FD" w:rsidP="00D033B7">
      <w:pPr>
        <w:numPr>
          <w:ilvl w:val="0"/>
          <w:numId w:val="50"/>
        </w:numPr>
        <w:spacing w:after="0" w:line="240" w:lineRule="auto"/>
        <w:contextualSpacing/>
        <w:jc w:val="both"/>
        <w:rPr>
          <w:rFonts w:eastAsia="Calibri" w:cstheme="minorHAnsi"/>
          <w:sz w:val="20"/>
          <w:szCs w:val="20"/>
        </w:rPr>
      </w:pPr>
      <w:r w:rsidRPr="004A7CA6">
        <w:rPr>
          <w:rFonts w:cstheme="minorHAnsi"/>
          <w:sz w:val="20"/>
          <w:szCs w:val="20"/>
        </w:rPr>
        <w:t>Where bends in steel forming are required, all stretch lines and die marks shall be refinished to blend with adjacent surfaces</w:t>
      </w:r>
      <w:r w:rsidR="00F679F8">
        <w:rPr>
          <w:rFonts w:cstheme="minorHAnsi"/>
          <w:sz w:val="20"/>
          <w:szCs w:val="20"/>
        </w:rPr>
        <w:t>.</w:t>
      </w:r>
    </w:p>
    <w:p w:rsidR="001C05FD" w:rsidRPr="004A7CA6" w:rsidRDefault="001C05FD" w:rsidP="00D033B7">
      <w:pPr>
        <w:numPr>
          <w:ilvl w:val="0"/>
          <w:numId w:val="50"/>
        </w:numPr>
        <w:spacing w:after="0" w:line="240" w:lineRule="auto"/>
        <w:contextualSpacing/>
        <w:jc w:val="both"/>
        <w:rPr>
          <w:rFonts w:eastAsia="Calibri" w:cstheme="minorHAnsi"/>
          <w:sz w:val="20"/>
          <w:szCs w:val="20"/>
        </w:rPr>
      </w:pPr>
      <w:r>
        <w:rPr>
          <w:rFonts w:eastAsia="Calibri" w:cstheme="minorHAnsi"/>
          <w:sz w:val="20"/>
          <w:szCs w:val="20"/>
        </w:rPr>
        <w:t>Door wings shall have a 4” sightline</w:t>
      </w:r>
      <w:r w:rsidR="00F679F8">
        <w:rPr>
          <w:rFonts w:eastAsia="Calibri" w:cstheme="minorHAnsi"/>
          <w:sz w:val="20"/>
          <w:szCs w:val="20"/>
        </w:rPr>
        <w:t>.</w:t>
      </w:r>
    </w:p>
    <w:p w:rsidR="001C05FD" w:rsidRPr="001C05FD" w:rsidRDefault="001C05FD" w:rsidP="001C05FD">
      <w:pPr>
        <w:pStyle w:val="ListParagraph"/>
        <w:spacing w:after="0" w:line="240" w:lineRule="auto"/>
        <w:ind w:left="900"/>
        <w:rPr>
          <w:rFonts w:cstheme="minorHAnsi"/>
          <w:sz w:val="20"/>
          <w:szCs w:val="20"/>
        </w:rPr>
      </w:pPr>
    </w:p>
    <w:p w:rsidR="007C222F" w:rsidRPr="004A7CA6" w:rsidRDefault="007C222F" w:rsidP="00963FD7">
      <w:pPr>
        <w:pStyle w:val="ListParagraph"/>
        <w:numPr>
          <w:ilvl w:val="0"/>
          <w:numId w:val="10"/>
        </w:numPr>
        <w:spacing w:after="0" w:line="240" w:lineRule="auto"/>
        <w:rPr>
          <w:rFonts w:cstheme="minorHAnsi"/>
          <w:sz w:val="20"/>
          <w:szCs w:val="20"/>
        </w:rPr>
      </w:pPr>
      <w:r w:rsidRPr="004A7CA6">
        <w:rPr>
          <w:rFonts w:cstheme="minorHAnsi"/>
          <w:sz w:val="20"/>
          <w:szCs w:val="20"/>
          <w:u w:val="single"/>
        </w:rPr>
        <w:t>Fasteners:</w:t>
      </w:r>
      <w:r w:rsidRPr="004A7CA6">
        <w:rPr>
          <w:rFonts w:cstheme="minorHAnsi"/>
          <w:sz w:val="20"/>
          <w:szCs w:val="20"/>
        </w:rPr>
        <w:t xml:space="preserve"> No visible fasteners shall be used except those necessary for the application of manufacturer's hardware, and glass molding.</w:t>
      </w:r>
      <w:r w:rsidR="00862A54" w:rsidRPr="004A7CA6">
        <w:rPr>
          <w:rFonts w:cstheme="minorHAnsi"/>
          <w:sz w:val="20"/>
          <w:szCs w:val="20"/>
        </w:rPr>
        <w:t xml:space="preserve"> Fasteners shall be corrosion-resistant, non-staining, non-bleeding, and compatible with adjacent materials.</w:t>
      </w:r>
    </w:p>
    <w:p w:rsidR="00BE6DB8" w:rsidRPr="004A7CA6" w:rsidRDefault="00BE6DB8" w:rsidP="00BE6DB8">
      <w:pPr>
        <w:spacing w:after="0" w:line="240" w:lineRule="auto"/>
        <w:jc w:val="both"/>
        <w:rPr>
          <w:rFonts w:eastAsia="Calibri" w:cstheme="minorHAnsi"/>
          <w:b/>
          <w:sz w:val="20"/>
          <w:szCs w:val="20"/>
        </w:rPr>
      </w:pPr>
    </w:p>
    <w:p w:rsidR="00FA5166" w:rsidRPr="004A7CA6" w:rsidRDefault="00BE6DB8" w:rsidP="00BE6DB8">
      <w:pPr>
        <w:spacing w:after="0" w:line="240" w:lineRule="auto"/>
        <w:jc w:val="both"/>
        <w:rPr>
          <w:rFonts w:eastAsia="Calibri" w:cstheme="minorHAnsi"/>
          <w:b/>
          <w:sz w:val="20"/>
          <w:szCs w:val="20"/>
        </w:rPr>
      </w:pPr>
      <w:r w:rsidRPr="004A7CA6">
        <w:rPr>
          <w:rFonts w:eastAsia="Calibri" w:cstheme="minorHAnsi"/>
          <w:b/>
          <w:sz w:val="20"/>
          <w:szCs w:val="20"/>
        </w:rPr>
        <w:t xml:space="preserve">2.04    </w:t>
      </w:r>
      <w:r w:rsidR="00FA5166" w:rsidRPr="004A7CA6">
        <w:rPr>
          <w:rFonts w:eastAsia="Calibri" w:cstheme="minorHAnsi"/>
          <w:b/>
          <w:sz w:val="20"/>
          <w:szCs w:val="20"/>
        </w:rPr>
        <w:t>EQUIPMENT</w:t>
      </w:r>
    </w:p>
    <w:p w:rsidR="00FA5166" w:rsidRPr="004A7CA6" w:rsidRDefault="00FA5166" w:rsidP="00FA5166">
      <w:pPr>
        <w:spacing w:after="0" w:line="240" w:lineRule="auto"/>
        <w:ind w:left="555"/>
        <w:rPr>
          <w:rFonts w:eastAsia="Calibri" w:cstheme="minorHAnsi"/>
          <w:b/>
          <w:sz w:val="20"/>
          <w:szCs w:val="20"/>
        </w:rPr>
      </w:pPr>
    </w:p>
    <w:p w:rsidR="00FA5166" w:rsidRPr="004A7CA6" w:rsidRDefault="00FA5166" w:rsidP="00FA5166">
      <w:pPr>
        <w:autoSpaceDE w:val="0"/>
        <w:autoSpaceDN w:val="0"/>
        <w:adjustRightInd w:val="0"/>
        <w:spacing w:after="0" w:line="240" w:lineRule="auto"/>
        <w:ind w:left="540"/>
        <w:rPr>
          <w:rFonts w:eastAsia="Calibri" w:cstheme="minorHAnsi"/>
          <w:sz w:val="20"/>
          <w:szCs w:val="20"/>
        </w:rPr>
      </w:pPr>
    </w:p>
    <w:p w:rsidR="00FA5166" w:rsidRPr="004A7CA6" w:rsidRDefault="00FA5166" w:rsidP="00963FD7">
      <w:pPr>
        <w:numPr>
          <w:ilvl w:val="0"/>
          <w:numId w:val="13"/>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In-Floor Speed Control</w:t>
      </w:r>
      <w:r w:rsidRPr="001C05FD">
        <w:rPr>
          <w:rFonts w:eastAsia="Calibri" w:cstheme="minorHAnsi"/>
          <w:sz w:val="20"/>
          <w:szCs w:val="20"/>
        </w:rPr>
        <w:t>:</w:t>
      </w:r>
      <w:r w:rsidR="00046A06" w:rsidRPr="001C05FD">
        <w:rPr>
          <w:rFonts w:eastAsia="Calibri" w:cstheme="minorHAnsi"/>
          <w:sz w:val="20"/>
          <w:szCs w:val="20"/>
        </w:rPr>
        <w:t xml:space="preserve"> </w:t>
      </w:r>
      <w:r w:rsidRPr="004A7CA6">
        <w:rPr>
          <w:rFonts w:eastAsia="Calibri" w:cstheme="minorHAnsi"/>
          <w:sz w:val="20"/>
          <w:szCs w:val="20"/>
        </w:rPr>
        <w:t xml:space="preserve">attaches to the bottom disc of the center rotating shaft with a </w:t>
      </w:r>
      <w:r w:rsidR="004A7CA6" w:rsidRPr="004A7CA6">
        <w:rPr>
          <w:rFonts w:eastAsia="Calibri" w:cstheme="minorHAnsi"/>
          <w:sz w:val="20"/>
          <w:szCs w:val="20"/>
        </w:rPr>
        <w:t>stainless-steel</w:t>
      </w:r>
      <w:r w:rsidRPr="004A7CA6">
        <w:rPr>
          <w:rFonts w:eastAsia="Calibri" w:cstheme="minorHAnsi"/>
          <w:sz w:val="20"/>
          <w:szCs w:val="20"/>
        </w:rPr>
        <w:t xml:space="preserve"> speed control stub</w:t>
      </w:r>
      <w:r w:rsidR="00E37EBA" w:rsidRPr="004A7CA6">
        <w:rPr>
          <w:rFonts w:eastAsia="Calibri" w:cstheme="minorHAnsi"/>
          <w:sz w:val="20"/>
          <w:szCs w:val="20"/>
        </w:rPr>
        <w:t xml:space="preserve"> </w:t>
      </w:r>
      <w:r w:rsidRPr="004A7CA6">
        <w:rPr>
          <w:rFonts w:eastAsia="Calibri" w:cstheme="minorHAnsi"/>
          <w:sz w:val="20"/>
          <w:szCs w:val="20"/>
        </w:rPr>
        <w:t xml:space="preserve">shaft plate and limits the rotation speed of the door to a preset RPM not to exceed 12 revolutions per minute. Operating in an oil bath, the centrifugal braking unit can be adjusted for lower maximum speeds to meet NFPA, BOCA requirements. </w:t>
      </w:r>
    </w:p>
    <w:p w:rsidR="00FA5166" w:rsidRPr="004A7CA6" w:rsidRDefault="00FA5166" w:rsidP="00FA5166">
      <w:pPr>
        <w:autoSpaceDE w:val="0"/>
        <w:autoSpaceDN w:val="0"/>
        <w:adjustRightInd w:val="0"/>
        <w:spacing w:after="0" w:line="240" w:lineRule="auto"/>
        <w:rPr>
          <w:rFonts w:eastAsia="Calibri" w:cstheme="minorHAnsi"/>
          <w:sz w:val="20"/>
          <w:szCs w:val="20"/>
        </w:rPr>
      </w:pP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overhead speed control device shall engage at 10 rpm and limit the turning speed to 12 rpm</w:t>
      </w:r>
      <w:r w:rsidR="00F679F8">
        <w:rPr>
          <w:rFonts w:eastAsia="Calibri" w:cstheme="minorHAnsi"/>
          <w:sz w:val="20"/>
          <w:szCs w:val="20"/>
        </w:rPr>
        <w:t>.</w:t>
      </w: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The speed control shall have a 100-1 gear ratio and must be designed to prevent rapid acceleration</w:t>
      </w:r>
      <w:r w:rsidR="00F679F8">
        <w:rPr>
          <w:rFonts w:eastAsia="Calibri" w:cstheme="minorHAnsi"/>
          <w:sz w:val="20"/>
          <w:szCs w:val="20"/>
        </w:rPr>
        <w:t>.</w:t>
      </w: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speed control housing shall be cast </w:t>
      </w:r>
      <w:r w:rsidR="00D83CFE" w:rsidRPr="004A7CA6">
        <w:rPr>
          <w:rFonts w:eastAsia="Calibri" w:cstheme="minorHAnsi"/>
          <w:sz w:val="20"/>
          <w:szCs w:val="20"/>
        </w:rPr>
        <w:t>iron</w:t>
      </w:r>
      <w:r w:rsidR="00F679F8">
        <w:rPr>
          <w:rFonts w:eastAsia="Calibri" w:cstheme="minorHAnsi"/>
          <w:sz w:val="20"/>
          <w:szCs w:val="20"/>
        </w:rPr>
        <w:t>.</w:t>
      </w:r>
    </w:p>
    <w:p w:rsidR="00FA5166" w:rsidRPr="004A7CA6" w:rsidRDefault="00FA5166" w:rsidP="00963FD7">
      <w:pPr>
        <w:numPr>
          <w:ilvl w:val="0"/>
          <w:numId w:val="15"/>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speed control shall have a </w:t>
      </w:r>
      <w:r w:rsidR="004A7CA6" w:rsidRPr="004A7CA6">
        <w:rPr>
          <w:rFonts w:eastAsia="Calibri" w:cstheme="minorHAnsi"/>
          <w:sz w:val="20"/>
          <w:szCs w:val="20"/>
        </w:rPr>
        <w:t>stainless-steel</w:t>
      </w:r>
      <w:r w:rsidRPr="004A7CA6">
        <w:rPr>
          <w:rFonts w:eastAsia="Calibri" w:cstheme="minorHAnsi"/>
          <w:sz w:val="20"/>
          <w:szCs w:val="20"/>
        </w:rPr>
        <w:t xml:space="preserve"> stub</w:t>
      </w:r>
      <w:r w:rsidR="00E37EBA" w:rsidRPr="004A7CA6">
        <w:rPr>
          <w:rFonts w:eastAsia="Calibri" w:cstheme="minorHAnsi"/>
          <w:sz w:val="20"/>
          <w:szCs w:val="20"/>
        </w:rPr>
        <w:t xml:space="preserve"> </w:t>
      </w:r>
      <w:r w:rsidRPr="004A7CA6">
        <w:rPr>
          <w:rFonts w:eastAsia="Calibri" w:cstheme="minorHAnsi"/>
          <w:sz w:val="20"/>
          <w:szCs w:val="20"/>
        </w:rPr>
        <w:t>shaft plate that mounts to the speed control</w:t>
      </w:r>
      <w:r w:rsidR="00F679F8">
        <w:rPr>
          <w:rFonts w:eastAsia="Calibri" w:cstheme="minorHAnsi"/>
          <w:sz w:val="20"/>
          <w:szCs w:val="20"/>
        </w:rPr>
        <w:t>.</w:t>
      </w:r>
    </w:p>
    <w:p w:rsidR="000531B7" w:rsidRPr="001C05FD" w:rsidRDefault="000531B7" w:rsidP="001C05FD">
      <w:pPr>
        <w:autoSpaceDE w:val="0"/>
        <w:autoSpaceDN w:val="0"/>
        <w:adjustRightInd w:val="0"/>
        <w:spacing w:after="0" w:line="240" w:lineRule="auto"/>
        <w:rPr>
          <w:rFonts w:eastAsia="Calibri" w:cstheme="minorHAnsi"/>
          <w:sz w:val="20"/>
          <w:szCs w:val="20"/>
        </w:rPr>
      </w:pPr>
    </w:p>
    <w:p w:rsidR="00A21841" w:rsidRPr="004A7CA6" w:rsidRDefault="00FA5166" w:rsidP="00963FD7">
      <w:pPr>
        <w:pStyle w:val="ListParagraph"/>
        <w:numPr>
          <w:ilvl w:val="0"/>
          <w:numId w:val="13"/>
        </w:numPr>
        <w:autoSpaceDE w:val="0"/>
        <w:autoSpaceDN w:val="0"/>
        <w:adjustRightInd w:val="0"/>
        <w:spacing w:after="0" w:line="240" w:lineRule="auto"/>
        <w:rPr>
          <w:rFonts w:eastAsia="Calibri" w:cstheme="minorHAnsi"/>
          <w:sz w:val="20"/>
          <w:szCs w:val="20"/>
        </w:rPr>
      </w:pPr>
      <w:r w:rsidRPr="004A7CA6">
        <w:rPr>
          <w:rFonts w:eastAsia="Calibri" w:cstheme="minorHAnsi"/>
          <w:sz w:val="20"/>
          <w:szCs w:val="20"/>
          <w:u w:val="single"/>
        </w:rPr>
        <w:t>Emergency Collapsing Mechanism:</w:t>
      </w:r>
      <w:r w:rsidRPr="004A7CA6">
        <w:rPr>
          <w:rFonts w:eastAsia="Calibri" w:cstheme="minorHAnsi"/>
          <w:sz w:val="20"/>
          <w:szCs w:val="20"/>
        </w:rPr>
        <w:t xml:space="preserve"> Precision-engineered door hangers and disks that allow the door wings to be collapsed, or folded, and stored in a book</w:t>
      </w:r>
      <w:r w:rsidR="00C13E41" w:rsidRPr="004A7CA6">
        <w:rPr>
          <w:rFonts w:eastAsia="Calibri" w:cstheme="minorHAnsi"/>
          <w:sz w:val="20"/>
          <w:szCs w:val="20"/>
        </w:rPr>
        <w:t>-</w:t>
      </w:r>
      <w:r w:rsidRPr="004A7CA6">
        <w:rPr>
          <w:rFonts w:eastAsia="Calibri" w:cstheme="minorHAnsi"/>
          <w:sz w:val="20"/>
          <w:szCs w:val="20"/>
        </w:rPr>
        <w:t xml:space="preserve">fold position. </w:t>
      </w:r>
      <w:r w:rsidR="00A21841" w:rsidRPr="004A7CA6">
        <w:rPr>
          <w:rFonts w:cstheme="minorHAnsi"/>
          <w:sz w:val="20"/>
          <w:szCs w:val="20"/>
        </w:rPr>
        <w:t>Collapsing mechanism shall permit the wings to fold to emergency exit position allowing a minimum aggregate width of 36 inches. Pressure setting shall be capable of being adjusted from 60 pounds to a maximum setting of 220 pounds. The adjusting device shall be accessible without removal of wings, center shaft or discs. Pressure setting shall be preset and tested in the factory and shall only be adjusted in the field to meet the specific needs of the building.</w:t>
      </w:r>
    </w:p>
    <w:p w:rsidR="00FA5166" w:rsidRPr="004A7CA6" w:rsidRDefault="00FA5166" w:rsidP="004A7CA6">
      <w:pPr>
        <w:autoSpaceDE w:val="0"/>
        <w:autoSpaceDN w:val="0"/>
        <w:adjustRightInd w:val="0"/>
        <w:spacing w:after="0" w:line="240" w:lineRule="auto"/>
        <w:rPr>
          <w:rFonts w:eastAsia="Calibri" w:cstheme="minorHAnsi"/>
          <w:sz w:val="20"/>
          <w:szCs w:val="20"/>
          <w:u w:val="single"/>
        </w:rPr>
      </w:pPr>
    </w:p>
    <w:p w:rsidR="00D57241" w:rsidRPr="004A7CA6" w:rsidRDefault="00F679F8" w:rsidP="00963FD7">
      <w:pPr>
        <w:numPr>
          <w:ilvl w:val="0"/>
          <w:numId w:val="16"/>
        </w:numPr>
        <w:autoSpaceDE w:val="0"/>
        <w:autoSpaceDN w:val="0"/>
        <w:adjustRightInd w:val="0"/>
        <w:spacing w:after="0" w:line="240" w:lineRule="auto"/>
        <w:contextualSpacing/>
        <w:jc w:val="both"/>
        <w:rPr>
          <w:rFonts w:eastAsia="Calibri" w:cstheme="minorHAnsi"/>
          <w:sz w:val="20"/>
          <w:szCs w:val="20"/>
        </w:rPr>
      </w:pPr>
      <w:r>
        <w:rPr>
          <w:rFonts w:eastAsia="Calibri" w:cstheme="minorHAnsi"/>
          <w:sz w:val="20"/>
          <w:szCs w:val="20"/>
        </w:rPr>
        <w:t>Door w</w:t>
      </w:r>
      <w:r w:rsidR="00D57241" w:rsidRPr="004A7CA6">
        <w:rPr>
          <w:rFonts w:eastAsia="Calibri" w:cstheme="minorHAnsi"/>
          <w:sz w:val="20"/>
          <w:szCs w:val="20"/>
        </w:rPr>
        <w:t>ings are held in radial positions by means of self-lubricating plungers, engaging in the top and bottom disc of each wing. Excess pressure shall rotate plunger from disc “V-groove”</w:t>
      </w:r>
      <w:r>
        <w:rPr>
          <w:rFonts w:eastAsia="Calibri" w:cstheme="minorHAnsi"/>
          <w:sz w:val="20"/>
          <w:szCs w:val="20"/>
        </w:rPr>
        <w:t>.</w:t>
      </w:r>
    </w:p>
    <w:p w:rsidR="00A24BAE" w:rsidRPr="004A7CA6" w:rsidRDefault="00FA5166" w:rsidP="00963FD7">
      <w:pPr>
        <w:numPr>
          <w:ilvl w:val="0"/>
          <w:numId w:val="16"/>
        </w:numPr>
        <w:autoSpaceDE w:val="0"/>
        <w:autoSpaceDN w:val="0"/>
        <w:adjustRightInd w:val="0"/>
        <w:spacing w:after="0" w:line="240" w:lineRule="auto"/>
        <w:contextualSpacing/>
        <w:jc w:val="both"/>
        <w:rPr>
          <w:rFonts w:eastAsia="Calibri" w:cstheme="minorHAnsi"/>
          <w:sz w:val="20"/>
          <w:szCs w:val="20"/>
        </w:rPr>
      </w:pPr>
      <w:r w:rsidRPr="004A7CA6">
        <w:rPr>
          <w:rFonts w:eastAsia="Calibri" w:cstheme="minorHAnsi"/>
          <w:sz w:val="20"/>
          <w:szCs w:val="20"/>
        </w:rPr>
        <w:t xml:space="preserve">The hangers will have </w:t>
      </w:r>
      <w:r w:rsidR="009D6AA1">
        <w:rPr>
          <w:rFonts w:eastAsia="Calibri" w:cstheme="minorHAnsi"/>
          <w:sz w:val="20"/>
          <w:szCs w:val="20"/>
        </w:rPr>
        <w:t xml:space="preserve">two </w:t>
      </w:r>
      <w:r w:rsidR="004D542E" w:rsidRPr="004A7CA6">
        <w:rPr>
          <w:rFonts w:eastAsia="Calibri" w:cstheme="minorHAnsi"/>
          <w:sz w:val="20"/>
          <w:szCs w:val="20"/>
        </w:rPr>
        <w:t xml:space="preserve">(2) </w:t>
      </w:r>
      <w:r w:rsidRPr="004A7CA6">
        <w:rPr>
          <w:rFonts w:eastAsia="Calibri" w:cstheme="minorHAnsi"/>
          <w:sz w:val="20"/>
          <w:szCs w:val="20"/>
        </w:rPr>
        <w:t>re</w:t>
      </w:r>
      <w:r w:rsidR="009D0F79" w:rsidRPr="004A7CA6">
        <w:rPr>
          <w:rFonts w:eastAsia="Calibri" w:cstheme="minorHAnsi"/>
          <w:sz w:val="20"/>
          <w:szCs w:val="20"/>
        </w:rPr>
        <w:t>placeable</w:t>
      </w:r>
      <w:r w:rsidRPr="004A7CA6">
        <w:rPr>
          <w:rFonts w:eastAsia="Calibri" w:cstheme="minorHAnsi"/>
          <w:sz w:val="20"/>
          <w:szCs w:val="20"/>
        </w:rPr>
        <w:t xml:space="preserve"> bronze guide pins</w:t>
      </w:r>
      <w:r w:rsidR="00F679F8">
        <w:rPr>
          <w:rFonts w:eastAsia="Calibri" w:cstheme="minorHAnsi"/>
          <w:sz w:val="20"/>
          <w:szCs w:val="20"/>
        </w:rPr>
        <w:t>.</w:t>
      </w:r>
    </w:p>
    <w:p w:rsidR="00FA5166" w:rsidRPr="004A7CA6" w:rsidRDefault="00FA5166" w:rsidP="00FC326C">
      <w:pPr>
        <w:autoSpaceDE w:val="0"/>
        <w:autoSpaceDN w:val="0"/>
        <w:adjustRightInd w:val="0"/>
        <w:spacing w:after="0" w:line="240" w:lineRule="auto"/>
        <w:rPr>
          <w:rFonts w:eastAsia="Calibri" w:cstheme="minorHAnsi"/>
          <w:sz w:val="20"/>
          <w:szCs w:val="20"/>
          <w:lang w:val="x-none"/>
        </w:rPr>
      </w:pPr>
    </w:p>
    <w:p w:rsidR="00FC326C" w:rsidRPr="00FC326C" w:rsidRDefault="00FA5166" w:rsidP="00FC326C">
      <w:pPr>
        <w:pStyle w:val="ListParagraph"/>
        <w:numPr>
          <w:ilvl w:val="0"/>
          <w:numId w:val="13"/>
        </w:numPr>
        <w:spacing w:after="0" w:line="240" w:lineRule="auto"/>
        <w:rPr>
          <w:rFonts w:cstheme="minorHAnsi"/>
          <w:b/>
          <w:sz w:val="20"/>
          <w:szCs w:val="20"/>
        </w:rPr>
      </w:pPr>
      <w:r w:rsidRPr="00172735">
        <w:rPr>
          <w:rFonts w:eastAsia="Calibri" w:cstheme="minorHAnsi"/>
          <w:sz w:val="20"/>
          <w:szCs w:val="20"/>
          <w:u w:val="single"/>
        </w:rPr>
        <w:t>Lights (Optional):</w:t>
      </w:r>
      <w:r w:rsidRPr="00172735">
        <w:rPr>
          <w:rFonts w:eastAsia="Calibri" w:cstheme="minorHAnsi"/>
          <w:sz w:val="20"/>
          <w:szCs w:val="20"/>
        </w:rPr>
        <w:t xml:space="preserve"> Provide</w:t>
      </w:r>
      <w:r w:rsidR="00172735" w:rsidRPr="00172735">
        <w:rPr>
          <w:rFonts w:eastAsia="Calibri" w:cstheme="minorHAnsi"/>
          <w:sz w:val="20"/>
          <w:szCs w:val="20"/>
        </w:rPr>
        <w:t xml:space="preserve"> LED</w:t>
      </w:r>
      <w:r w:rsidR="00FC326C">
        <w:rPr>
          <w:rFonts w:eastAsia="Calibri" w:cstheme="minorHAnsi"/>
          <w:sz w:val="20"/>
          <w:szCs w:val="20"/>
        </w:rPr>
        <w:t xml:space="preserve"> lights embedded in overhead metal canopy transom</w:t>
      </w:r>
      <w:r w:rsidR="001949E3">
        <w:rPr>
          <w:rFonts w:eastAsia="Calibri" w:cstheme="minorHAnsi"/>
          <w:sz w:val="20"/>
          <w:szCs w:val="20"/>
        </w:rPr>
        <w:t xml:space="preserve"> (Requires two (2) piece canopy with metal canopy transom and a 110-120 VAC power service from above, by others)</w:t>
      </w:r>
      <w:r w:rsidR="00F679F8">
        <w:rPr>
          <w:rFonts w:eastAsia="Calibri" w:cstheme="minorHAnsi"/>
          <w:sz w:val="20"/>
          <w:szCs w:val="20"/>
        </w:rPr>
        <w:t>.</w:t>
      </w:r>
    </w:p>
    <w:p w:rsidR="00FC326C" w:rsidRPr="00FC326C" w:rsidRDefault="00FC326C" w:rsidP="00FC326C">
      <w:pPr>
        <w:pStyle w:val="ListParagraph"/>
        <w:rPr>
          <w:rFonts w:eastAsia="Calibri" w:cstheme="minorHAnsi"/>
          <w:b/>
          <w:sz w:val="20"/>
          <w:szCs w:val="20"/>
        </w:rPr>
      </w:pPr>
    </w:p>
    <w:p w:rsidR="009D6AA1" w:rsidRDefault="009D6AA1" w:rsidP="00FC326C">
      <w:pPr>
        <w:spacing w:after="0" w:line="240" w:lineRule="auto"/>
        <w:rPr>
          <w:rFonts w:eastAsia="Calibri" w:cstheme="minorHAnsi"/>
          <w:b/>
          <w:sz w:val="20"/>
          <w:szCs w:val="20"/>
        </w:rPr>
      </w:pPr>
    </w:p>
    <w:p w:rsidR="00F07986" w:rsidRPr="00FC326C" w:rsidRDefault="00ED76F2" w:rsidP="00FC326C">
      <w:pPr>
        <w:spacing w:after="0" w:line="240" w:lineRule="auto"/>
        <w:rPr>
          <w:rFonts w:cstheme="minorHAnsi"/>
          <w:b/>
          <w:sz w:val="20"/>
          <w:szCs w:val="20"/>
        </w:rPr>
      </w:pPr>
      <w:r w:rsidRPr="00FC326C">
        <w:rPr>
          <w:rFonts w:eastAsia="Calibri" w:cstheme="minorHAnsi"/>
          <w:b/>
          <w:sz w:val="20"/>
          <w:szCs w:val="20"/>
        </w:rPr>
        <w:t xml:space="preserve"> 2.05.</w:t>
      </w:r>
      <w:r w:rsidRPr="00FC326C">
        <w:rPr>
          <w:rFonts w:eastAsia="Calibri" w:cstheme="minorHAnsi"/>
          <w:sz w:val="20"/>
          <w:szCs w:val="20"/>
        </w:rPr>
        <w:t xml:space="preserve">   </w:t>
      </w:r>
      <w:r w:rsidR="00F07986" w:rsidRPr="00FC326C">
        <w:rPr>
          <w:rFonts w:cstheme="minorHAnsi"/>
          <w:b/>
          <w:sz w:val="20"/>
          <w:szCs w:val="20"/>
        </w:rPr>
        <w:t>HARDWARE</w:t>
      </w:r>
    </w:p>
    <w:p w:rsidR="00F07986" w:rsidRPr="004A7CA6" w:rsidRDefault="00F07986" w:rsidP="00F07986">
      <w:pPr>
        <w:spacing w:after="0" w:line="240" w:lineRule="auto"/>
        <w:rPr>
          <w:rFonts w:cstheme="minorHAnsi"/>
          <w:sz w:val="20"/>
          <w:szCs w:val="20"/>
        </w:rPr>
      </w:pPr>
    </w:p>
    <w:p w:rsidR="00A21841" w:rsidRPr="004A7CA6" w:rsidRDefault="00A21841" w:rsidP="00963FD7">
      <w:pPr>
        <w:numPr>
          <w:ilvl w:val="0"/>
          <w:numId w:val="17"/>
        </w:numPr>
        <w:spacing w:after="0" w:line="240" w:lineRule="auto"/>
        <w:rPr>
          <w:rFonts w:cstheme="minorHAnsi"/>
          <w:sz w:val="20"/>
          <w:szCs w:val="20"/>
        </w:rPr>
      </w:pPr>
      <w:r w:rsidRPr="004A7CA6">
        <w:rPr>
          <w:rFonts w:cstheme="minorHAnsi"/>
          <w:sz w:val="20"/>
          <w:szCs w:val="20"/>
          <w:u w:val="single"/>
        </w:rPr>
        <w:t>Adjusting Screw</w:t>
      </w:r>
      <w:r w:rsidRPr="004A7CA6">
        <w:rPr>
          <w:rFonts w:cstheme="minorHAnsi"/>
          <w:sz w:val="20"/>
          <w:szCs w:val="20"/>
        </w:rPr>
        <w:t xml:space="preserve">: Bronze screw used to </w:t>
      </w:r>
      <w:r w:rsidR="00465EC6" w:rsidRPr="004A7CA6">
        <w:rPr>
          <w:rFonts w:cstheme="minorHAnsi"/>
          <w:sz w:val="20"/>
          <w:szCs w:val="20"/>
        </w:rPr>
        <w:t>adjust the</w:t>
      </w:r>
      <w:r w:rsidRPr="004A7CA6">
        <w:rPr>
          <w:rFonts w:cstheme="minorHAnsi"/>
          <w:sz w:val="20"/>
          <w:szCs w:val="20"/>
        </w:rPr>
        <w:t xml:space="preserve"> pressure require</w:t>
      </w:r>
      <w:r w:rsidR="00D47B1B" w:rsidRPr="004A7CA6">
        <w:rPr>
          <w:rFonts w:cstheme="minorHAnsi"/>
          <w:sz w:val="20"/>
          <w:szCs w:val="20"/>
        </w:rPr>
        <w:t>d</w:t>
      </w:r>
      <w:r w:rsidRPr="004A7CA6">
        <w:rPr>
          <w:rFonts w:cstheme="minorHAnsi"/>
          <w:sz w:val="20"/>
          <w:szCs w:val="20"/>
        </w:rPr>
        <w:t xml:space="preserve"> to book</w:t>
      </w:r>
      <w:r w:rsidR="00C13E41" w:rsidRPr="004A7CA6">
        <w:rPr>
          <w:rFonts w:cstheme="minorHAnsi"/>
          <w:sz w:val="20"/>
          <w:szCs w:val="20"/>
        </w:rPr>
        <w:t>-</w:t>
      </w:r>
      <w:r w:rsidRPr="004A7CA6">
        <w:rPr>
          <w:rFonts w:cstheme="minorHAnsi"/>
          <w:sz w:val="20"/>
          <w:szCs w:val="20"/>
        </w:rPr>
        <w:t>fold rotating wings</w:t>
      </w:r>
      <w:r w:rsidR="00D47B1B" w:rsidRPr="004A7CA6">
        <w:rPr>
          <w:rFonts w:cstheme="minorHAnsi"/>
          <w:sz w:val="20"/>
          <w:szCs w:val="20"/>
        </w:rPr>
        <w:t>.</w:t>
      </w:r>
    </w:p>
    <w:p w:rsidR="00A21841" w:rsidRPr="004A7CA6" w:rsidRDefault="00A21841" w:rsidP="00A21841">
      <w:pPr>
        <w:spacing w:after="0" w:line="240" w:lineRule="auto"/>
        <w:ind w:left="540"/>
        <w:rPr>
          <w:rFonts w:cstheme="minorHAnsi"/>
          <w:sz w:val="20"/>
          <w:szCs w:val="20"/>
        </w:rPr>
      </w:pPr>
    </w:p>
    <w:p w:rsidR="004D542E" w:rsidRPr="004A7CA6" w:rsidRDefault="00F07986" w:rsidP="00963FD7">
      <w:pPr>
        <w:numPr>
          <w:ilvl w:val="0"/>
          <w:numId w:val="17"/>
        </w:numPr>
        <w:spacing w:after="0" w:line="240" w:lineRule="auto"/>
        <w:rPr>
          <w:rFonts w:cstheme="minorHAnsi"/>
          <w:sz w:val="20"/>
          <w:szCs w:val="20"/>
        </w:rPr>
      </w:pPr>
      <w:r w:rsidRPr="004A7CA6">
        <w:rPr>
          <w:rFonts w:cstheme="minorHAnsi"/>
          <w:sz w:val="20"/>
          <w:szCs w:val="20"/>
          <w:u w:val="single"/>
        </w:rPr>
        <w:t>Bumpers</w:t>
      </w:r>
      <w:r w:rsidRPr="004A7CA6">
        <w:rPr>
          <w:rFonts w:cstheme="minorHAnsi"/>
          <w:sz w:val="20"/>
          <w:szCs w:val="20"/>
        </w:rPr>
        <w:t xml:space="preserve">: </w:t>
      </w:r>
      <w:r w:rsidR="00D47B1B" w:rsidRPr="004A7CA6">
        <w:rPr>
          <w:rFonts w:cstheme="minorHAnsi"/>
          <w:sz w:val="20"/>
          <w:szCs w:val="20"/>
        </w:rPr>
        <w:t>R</w:t>
      </w:r>
      <w:r w:rsidRPr="004A7CA6">
        <w:rPr>
          <w:rFonts w:cstheme="minorHAnsi"/>
          <w:sz w:val="20"/>
          <w:szCs w:val="20"/>
        </w:rPr>
        <w:t>igid,</w:t>
      </w:r>
      <w:r w:rsidR="00465EC6" w:rsidRPr="004A7CA6">
        <w:rPr>
          <w:rFonts w:cstheme="minorHAnsi"/>
          <w:sz w:val="20"/>
          <w:szCs w:val="20"/>
        </w:rPr>
        <w:t xml:space="preserve"> </w:t>
      </w:r>
      <w:r w:rsidR="009A69EF" w:rsidRPr="004A7CA6">
        <w:rPr>
          <w:rFonts w:cstheme="minorHAnsi"/>
          <w:sz w:val="20"/>
          <w:szCs w:val="20"/>
        </w:rPr>
        <w:t xml:space="preserve">architectural </w:t>
      </w:r>
      <w:r w:rsidR="00465EC6" w:rsidRPr="004A7CA6">
        <w:rPr>
          <w:rFonts w:cstheme="minorHAnsi"/>
          <w:sz w:val="20"/>
          <w:szCs w:val="20"/>
        </w:rPr>
        <w:t>bronze and</w:t>
      </w:r>
      <w:r w:rsidRPr="004A7CA6">
        <w:rPr>
          <w:rFonts w:cstheme="minorHAnsi"/>
          <w:sz w:val="20"/>
          <w:szCs w:val="20"/>
        </w:rPr>
        <w:t xml:space="preserve"> rubber-tipped bumper located on the top door rail of each door wing to prevent door wings from contacting one another when in the book fold position</w:t>
      </w:r>
      <w:r w:rsidR="00465EC6" w:rsidRPr="004A7CA6">
        <w:rPr>
          <w:rFonts w:cstheme="minorHAnsi"/>
          <w:sz w:val="20"/>
          <w:szCs w:val="20"/>
        </w:rPr>
        <w:t>; (1) per wing. B</w:t>
      </w:r>
      <w:r w:rsidR="004D542E" w:rsidRPr="004A7CA6">
        <w:rPr>
          <w:rFonts w:cstheme="minorHAnsi"/>
          <w:sz w:val="20"/>
          <w:szCs w:val="20"/>
        </w:rPr>
        <w:t>umpers are available in the following finishes:</w:t>
      </w:r>
    </w:p>
    <w:p w:rsidR="004D542E" w:rsidRPr="004A7CA6" w:rsidRDefault="004D542E" w:rsidP="004D542E">
      <w:pPr>
        <w:pStyle w:val="ListParagraph"/>
        <w:rPr>
          <w:rFonts w:cstheme="minorHAnsi"/>
          <w:sz w:val="20"/>
          <w:szCs w:val="20"/>
        </w:rPr>
      </w:pP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#8 Polished Mirrored Bronze or Chrome</w:t>
      </w: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#4 Statuary Bronze (Optional)</w:t>
      </w:r>
    </w:p>
    <w:p w:rsidR="004D542E" w:rsidRPr="004A7CA6" w:rsidRDefault="004D542E" w:rsidP="00963FD7">
      <w:pPr>
        <w:pStyle w:val="ListParagraph"/>
        <w:numPr>
          <w:ilvl w:val="0"/>
          <w:numId w:val="25"/>
        </w:numPr>
        <w:spacing w:after="0" w:line="240" w:lineRule="auto"/>
        <w:rPr>
          <w:rFonts w:cstheme="minorHAnsi"/>
          <w:sz w:val="20"/>
          <w:szCs w:val="20"/>
        </w:rPr>
      </w:pPr>
      <w:r w:rsidRPr="004A7CA6">
        <w:rPr>
          <w:rFonts w:cstheme="minorHAnsi"/>
          <w:sz w:val="20"/>
          <w:szCs w:val="20"/>
        </w:rPr>
        <w:t>Painted to Match (Optional)</w:t>
      </w:r>
    </w:p>
    <w:p w:rsidR="004836AA" w:rsidRPr="004A7CA6" w:rsidRDefault="004836AA" w:rsidP="004836AA">
      <w:pPr>
        <w:pStyle w:val="ListParagraph"/>
        <w:rPr>
          <w:rFonts w:cstheme="minorHAnsi"/>
          <w:sz w:val="20"/>
          <w:szCs w:val="20"/>
        </w:rPr>
      </w:pPr>
    </w:p>
    <w:p w:rsidR="004836AA" w:rsidRPr="004A7CA6" w:rsidRDefault="004836AA" w:rsidP="00963FD7">
      <w:pPr>
        <w:numPr>
          <w:ilvl w:val="0"/>
          <w:numId w:val="17"/>
        </w:numPr>
        <w:spacing w:after="0" w:line="240" w:lineRule="auto"/>
        <w:rPr>
          <w:rFonts w:cstheme="minorHAnsi"/>
          <w:sz w:val="20"/>
          <w:szCs w:val="20"/>
        </w:rPr>
      </w:pPr>
      <w:r w:rsidRPr="004A7CA6">
        <w:rPr>
          <w:rFonts w:cstheme="minorHAnsi"/>
          <w:sz w:val="20"/>
          <w:szCs w:val="20"/>
          <w:u w:val="single"/>
        </w:rPr>
        <w:t>Center Shaft</w:t>
      </w:r>
      <w:r w:rsidRPr="004A7CA6">
        <w:rPr>
          <w:rFonts w:cstheme="minorHAnsi"/>
          <w:sz w:val="20"/>
          <w:szCs w:val="20"/>
        </w:rPr>
        <w:t xml:space="preserve">: Steel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shall connect the </w:t>
      </w:r>
      <w:r w:rsidR="00465EC6" w:rsidRPr="004A7CA6">
        <w:rPr>
          <w:rFonts w:cstheme="minorHAnsi"/>
          <w:sz w:val="20"/>
          <w:szCs w:val="20"/>
        </w:rPr>
        <w:t>s</w:t>
      </w:r>
      <w:r w:rsidRPr="004A7CA6">
        <w:rPr>
          <w:rFonts w:cstheme="minorHAnsi"/>
          <w:sz w:val="20"/>
          <w:szCs w:val="20"/>
        </w:rPr>
        <w:t xml:space="preserve">peed </w:t>
      </w:r>
      <w:r w:rsidR="00465EC6" w:rsidRPr="004A7CA6">
        <w:rPr>
          <w:rFonts w:cstheme="minorHAnsi"/>
          <w:sz w:val="20"/>
          <w:szCs w:val="20"/>
        </w:rPr>
        <w:t>c</w:t>
      </w:r>
      <w:r w:rsidRPr="004A7CA6">
        <w:rPr>
          <w:rFonts w:cstheme="minorHAnsi"/>
          <w:sz w:val="20"/>
          <w:szCs w:val="20"/>
        </w:rPr>
        <w:t xml:space="preserve">ontrol and </w:t>
      </w:r>
      <w:r w:rsidR="00465EC6" w:rsidRPr="004A7CA6">
        <w:rPr>
          <w:rFonts w:cstheme="minorHAnsi"/>
          <w:sz w:val="20"/>
          <w:szCs w:val="20"/>
        </w:rPr>
        <w:t xml:space="preserve">floor pivot using the </w:t>
      </w:r>
      <w:r w:rsidR="004A7CA6" w:rsidRPr="004A7CA6">
        <w:rPr>
          <w:rFonts w:cstheme="minorHAnsi"/>
          <w:sz w:val="20"/>
          <w:szCs w:val="20"/>
        </w:rPr>
        <w:t>stainless-steel</w:t>
      </w:r>
      <w:r w:rsidR="00465EC6" w:rsidRPr="004A7CA6">
        <w:rPr>
          <w:rFonts w:cstheme="minorHAnsi"/>
          <w:sz w:val="20"/>
          <w:szCs w:val="20"/>
        </w:rPr>
        <w:t xml:space="preserve"> pivot pin</w:t>
      </w:r>
      <w:r w:rsidRPr="004A7CA6">
        <w:rPr>
          <w:rFonts w:cstheme="minorHAnsi"/>
          <w:sz w:val="20"/>
          <w:szCs w:val="20"/>
        </w:rPr>
        <w:t>.</w:t>
      </w:r>
    </w:p>
    <w:p w:rsidR="00465EC6" w:rsidRPr="004A7CA6" w:rsidRDefault="00465EC6" w:rsidP="00465EC6">
      <w:pPr>
        <w:spacing w:after="0" w:line="240" w:lineRule="auto"/>
        <w:rPr>
          <w:rFonts w:cstheme="minorHAnsi"/>
          <w:sz w:val="20"/>
          <w:szCs w:val="20"/>
        </w:rPr>
      </w:pPr>
    </w:p>
    <w:p w:rsidR="00E37EBA" w:rsidRDefault="004836AA" w:rsidP="00D172DF">
      <w:pPr>
        <w:numPr>
          <w:ilvl w:val="0"/>
          <w:numId w:val="17"/>
        </w:numPr>
        <w:spacing w:after="0" w:line="240" w:lineRule="auto"/>
        <w:rPr>
          <w:rFonts w:cstheme="minorHAnsi"/>
          <w:sz w:val="20"/>
          <w:szCs w:val="20"/>
        </w:rPr>
      </w:pPr>
      <w:r w:rsidRPr="004A7CA6">
        <w:rPr>
          <w:rFonts w:cstheme="minorHAnsi"/>
          <w:sz w:val="20"/>
          <w:szCs w:val="20"/>
          <w:u w:val="single"/>
        </w:rPr>
        <w:t>Center</w:t>
      </w:r>
      <w:r w:rsidR="00465EC6" w:rsidRPr="004A7CA6">
        <w:rPr>
          <w:rFonts w:cstheme="minorHAnsi"/>
          <w:sz w:val="20"/>
          <w:szCs w:val="20"/>
          <w:u w:val="single"/>
        </w:rPr>
        <w:t xml:space="preserve"> s</w:t>
      </w:r>
      <w:r w:rsidRPr="004A7CA6">
        <w:rPr>
          <w:rFonts w:cstheme="minorHAnsi"/>
          <w:sz w:val="20"/>
          <w:szCs w:val="20"/>
          <w:u w:val="single"/>
        </w:rPr>
        <w:t>haft Housing</w:t>
      </w:r>
      <w:r w:rsidRPr="004A7CA6">
        <w:rPr>
          <w:rFonts w:cstheme="minorHAnsi"/>
          <w:sz w:val="20"/>
          <w:szCs w:val="20"/>
        </w:rPr>
        <w:t xml:space="preserve">: Extruded </w:t>
      </w:r>
      <w:r w:rsidR="00465EC6" w:rsidRPr="004A7CA6">
        <w:rPr>
          <w:rFonts w:cstheme="minorHAnsi"/>
          <w:sz w:val="20"/>
          <w:szCs w:val="20"/>
        </w:rPr>
        <w:t>c</w:t>
      </w:r>
      <w:r w:rsidRPr="004A7CA6">
        <w:rPr>
          <w:rFonts w:cstheme="minorHAnsi"/>
          <w:sz w:val="20"/>
          <w:szCs w:val="20"/>
        </w:rPr>
        <w:t xml:space="preserve">enter </w:t>
      </w:r>
      <w:r w:rsidR="00465EC6" w:rsidRPr="004A7CA6">
        <w:rPr>
          <w:rFonts w:cstheme="minorHAnsi"/>
          <w:sz w:val="20"/>
          <w:szCs w:val="20"/>
        </w:rPr>
        <w:t>s</w:t>
      </w:r>
      <w:r w:rsidRPr="004A7CA6">
        <w:rPr>
          <w:rFonts w:cstheme="minorHAnsi"/>
          <w:sz w:val="20"/>
          <w:szCs w:val="20"/>
        </w:rPr>
        <w:t xml:space="preserve">haft </w:t>
      </w:r>
      <w:r w:rsidR="00465EC6" w:rsidRPr="004A7CA6">
        <w:rPr>
          <w:rFonts w:cstheme="minorHAnsi"/>
          <w:sz w:val="20"/>
          <w:szCs w:val="20"/>
        </w:rPr>
        <w:t xml:space="preserve">housing shall </w:t>
      </w:r>
      <w:r w:rsidRPr="004A7CA6">
        <w:rPr>
          <w:rFonts w:cstheme="minorHAnsi"/>
          <w:sz w:val="20"/>
          <w:szCs w:val="20"/>
        </w:rPr>
        <w:t>be of aluminum alloy 6061-T6 per ASTM B-221</w:t>
      </w:r>
      <w:r w:rsidR="00465EC6" w:rsidRPr="004A7CA6">
        <w:rPr>
          <w:rFonts w:cstheme="minorHAnsi"/>
          <w:sz w:val="20"/>
          <w:szCs w:val="20"/>
        </w:rPr>
        <w:t xml:space="preserve"> and shall cover the steel center shaft. </w:t>
      </w:r>
      <w:r w:rsidR="00883594">
        <w:rPr>
          <w:rFonts w:cstheme="minorHAnsi"/>
          <w:sz w:val="20"/>
          <w:szCs w:val="20"/>
        </w:rPr>
        <w:t>Center shaft housing shall have felt pile providing positive air lock at cent of door</w:t>
      </w:r>
      <w:r w:rsidR="00D172DF">
        <w:rPr>
          <w:rFonts w:cstheme="minorHAnsi"/>
          <w:sz w:val="20"/>
          <w:szCs w:val="20"/>
        </w:rPr>
        <w:t>.</w:t>
      </w:r>
    </w:p>
    <w:p w:rsidR="00D172DF" w:rsidRPr="004A7CA6" w:rsidRDefault="00D172DF" w:rsidP="00D172DF">
      <w:pPr>
        <w:spacing w:after="0" w:line="240" w:lineRule="auto"/>
        <w:rPr>
          <w:rFonts w:cstheme="minorHAnsi"/>
          <w:sz w:val="20"/>
          <w:szCs w:val="20"/>
        </w:rPr>
      </w:pPr>
    </w:p>
    <w:p w:rsidR="00D47B1B" w:rsidRPr="004A7CA6" w:rsidRDefault="00D47B1B" w:rsidP="00963FD7">
      <w:pPr>
        <w:numPr>
          <w:ilvl w:val="0"/>
          <w:numId w:val="17"/>
        </w:numPr>
        <w:spacing w:after="0" w:line="240" w:lineRule="auto"/>
        <w:rPr>
          <w:rFonts w:cstheme="minorHAnsi"/>
          <w:sz w:val="20"/>
          <w:szCs w:val="20"/>
        </w:rPr>
      </w:pPr>
      <w:r w:rsidRPr="004A7CA6">
        <w:rPr>
          <w:rFonts w:cstheme="minorHAnsi"/>
          <w:sz w:val="20"/>
          <w:szCs w:val="20"/>
          <w:u w:val="single"/>
        </w:rPr>
        <w:t>Disc</w:t>
      </w:r>
      <w:r w:rsidR="00630208" w:rsidRPr="004A7CA6">
        <w:rPr>
          <w:rFonts w:cstheme="minorHAnsi"/>
          <w:sz w:val="20"/>
          <w:szCs w:val="20"/>
          <w:u w:val="single"/>
        </w:rPr>
        <w:t>s</w:t>
      </w:r>
      <w:r w:rsidRPr="004A7CA6">
        <w:rPr>
          <w:rFonts w:cstheme="minorHAnsi"/>
          <w:sz w:val="20"/>
          <w:szCs w:val="20"/>
        </w:rPr>
        <w:t xml:space="preserve">: </w:t>
      </w:r>
      <w:r w:rsidR="00465EC6" w:rsidRPr="004A7CA6">
        <w:rPr>
          <w:rFonts w:cstheme="minorHAnsi"/>
          <w:sz w:val="20"/>
          <w:szCs w:val="20"/>
        </w:rPr>
        <w:t xml:space="preserve">Precision machined </w:t>
      </w:r>
      <w:r w:rsidR="00630208" w:rsidRPr="004A7CA6">
        <w:rPr>
          <w:rFonts w:cstheme="minorHAnsi"/>
          <w:sz w:val="20"/>
          <w:szCs w:val="20"/>
        </w:rPr>
        <w:t xml:space="preserve">disc from </w:t>
      </w:r>
      <w:r w:rsidR="00465EC6" w:rsidRPr="004A7CA6">
        <w:rPr>
          <w:rFonts w:cstheme="minorHAnsi"/>
          <w:sz w:val="20"/>
          <w:szCs w:val="20"/>
        </w:rPr>
        <w:t>bronze casting</w:t>
      </w:r>
      <w:r w:rsidR="00630208" w:rsidRPr="004A7CA6">
        <w:rPr>
          <w:rFonts w:cstheme="minorHAnsi"/>
          <w:sz w:val="20"/>
          <w:szCs w:val="20"/>
        </w:rPr>
        <w:t>,</w:t>
      </w:r>
      <w:r w:rsidRPr="004A7CA6">
        <w:rPr>
          <w:rFonts w:cstheme="minorHAnsi"/>
          <w:sz w:val="20"/>
          <w:szCs w:val="20"/>
        </w:rPr>
        <w:t xml:space="preserve"> mounted on center</w:t>
      </w:r>
      <w:r w:rsidR="004836AA" w:rsidRPr="004A7CA6">
        <w:rPr>
          <w:rFonts w:cstheme="minorHAnsi"/>
          <w:sz w:val="20"/>
          <w:szCs w:val="20"/>
        </w:rPr>
        <w:t xml:space="preserve"> </w:t>
      </w:r>
      <w:r w:rsidRPr="004A7CA6">
        <w:rPr>
          <w:rFonts w:cstheme="minorHAnsi"/>
          <w:sz w:val="20"/>
          <w:szCs w:val="20"/>
        </w:rPr>
        <w:t xml:space="preserve">shaft that receives the hanger breakaway mechanism; </w:t>
      </w:r>
      <w:r w:rsidR="009D6AA1">
        <w:rPr>
          <w:rFonts w:cstheme="minorHAnsi"/>
          <w:sz w:val="20"/>
          <w:szCs w:val="20"/>
        </w:rPr>
        <w:t xml:space="preserve">two </w:t>
      </w:r>
      <w:r w:rsidRPr="004A7CA6">
        <w:rPr>
          <w:rFonts w:cstheme="minorHAnsi"/>
          <w:sz w:val="20"/>
          <w:szCs w:val="20"/>
        </w:rPr>
        <w:t xml:space="preserve">(2) per </w:t>
      </w:r>
      <w:r w:rsidR="00684E7F">
        <w:rPr>
          <w:rFonts w:cstheme="minorHAnsi"/>
          <w:sz w:val="20"/>
          <w:szCs w:val="20"/>
        </w:rPr>
        <w:t>c</w:t>
      </w:r>
      <w:r w:rsidRPr="004A7CA6">
        <w:rPr>
          <w:rFonts w:cstheme="minorHAnsi"/>
          <w:sz w:val="20"/>
          <w:szCs w:val="20"/>
        </w:rPr>
        <w:t>enter</w:t>
      </w:r>
      <w:r w:rsidR="00684E7F">
        <w:rPr>
          <w:rFonts w:cstheme="minorHAnsi"/>
          <w:sz w:val="20"/>
          <w:szCs w:val="20"/>
        </w:rPr>
        <w:t xml:space="preserve"> s</w:t>
      </w:r>
      <w:r w:rsidRPr="004A7CA6">
        <w:rPr>
          <w:rFonts w:cstheme="minorHAnsi"/>
          <w:sz w:val="20"/>
          <w:szCs w:val="20"/>
        </w:rPr>
        <w:t xml:space="preserve">haft. The </w:t>
      </w:r>
      <w:r w:rsidR="00465EC6" w:rsidRPr="004A7CA6">
        <w:rPr>
          <w:rFonts w:cstheme="minorHAnsi"/>
          <w:sz w:val="20"/>
          <w:szCs w:val="20"/>
        </w:rPr>
        <w:t>D</w:t>
      </w:r>
      <w:r w:rsidRPr="004A7CA6">
        <w:rPr>
          <w:rFonts w:cstheme="minorHAnsi"/>
          <w:sz w:val="20"/>
          <w:szCs w:val="20"/>
        </w:rPr>
        <w:t xml:space="preserve">isc </w:t>
      </w:r>
      <w:r w:rsidR="004D4C45">
        <w:rPr>
          <w:rFonts w:cstheme="minorHAnsi"/>
          <w:sz w:val="20"/>
          <w:szCs w:val="20"/>
        </w:rPr>
        <w:t xml:space="preserve">face </w:t>
      </w:r>
      <w:r w:rsidRPr="004A7CA6">
        <w:rPr>
          <w:rFonts w:cstheme="minorHAnsi"/>
          <w:sz w:val="20"/>
          <w:szCs w:val="20"/>
        </w:rPr>
        <w:t xml:space="preserve">shall be </w:t>
      </w:r>
      <w:r w:rsidR="004D4C45">
        <w:rPr>
          <w:rFonts w:cstheme="minorHAnsi"/>
          <w:sz w:val="20"/>
          <w:szCs w:val="20"/>
        </w:rPr>
        <w:t>1-1/2</w:t>
      </w:r>
      <w:r w:rsidR="00465EC6" w:rsidRPr="004A7CA6">
        <w:rPr>
          <w:rFonts w:cstheme="minorHAnsi"/>
          <w:sz w:val="20"/>
          <w:szCs w:val="20"/>
        </w:rPr>
        <w:t xml:space="preserve">” </w:t>
      </w:r>
      <w:r w:rsidR="004D4C45">
        <w:rPr>
          <w:rFonts w:cstheme="minorHAnsi"/>
          <w:sz w:val="20"/>
          <w:szCs w:val="20"/>
        </w:rPr>
        <w:t>thick</w:t>
      </w:r>
      <w:r w:rsidR="004836AA" w:rsidRPr="004A7CA6">
        <w:rPr>
          <w:rFonts w:cstheme="minorHAnsi"/>
          <w:sz w:val="20"/>
          <w:szCs w:val="20"/>
        </w:rPr>
        <w:t xml:space="preserve"> and comes in the following finishes:</w:t>
      </w:r>
    </w:p>
    <w:p w:rsidR="004836AA" w:rsidRPr="004A7CA6" w:rsidRDefault="004836AA" w:rsidP="004836AA">
      <w:pPr>
        <w:spacing w:after="0" w:line="240" w:lineRule="auto"/>
        <w:rPr>
          <w:rFonts w:cstheme="minorHAnsi"/>
          <w:sz w:val="20"/>
          <w:szCs w:val="20"/>
        </w:rPr>
      </w:pP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#4 Satin Brushed Bronze or Chrome</w:t>
      </w: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#4 Statuary Bronze</w:t>
      </w:r>
    </w:p>
    <w:p w:rsidR="004836AA" w:rsidRPr="004A7CA6" w:rsidRDefault="004836AA" w:rsidP="00963FD7">
      <w:pPr>
        <w:pStyle w:val="ListParagraph"/>
        <w:numPr>
          <w:ilvl w:val="0"/>
          <w:numId w:val="23"/>
        </w:numPr>
        <w:spacing w:after="0" w:line="240" w:lineRule="auto"/>
        <w:rPr>
          <w:rFonts w:cstheme="minorHAnsi"/>
          <w:sz w:val="20"/>
          <w:szCs w:val="20"/>
        </w:rPr>
      </w:pPr>
      <w:r w:rsidRPr="004A7CA6">
        <w:rPr>
          <w:rFonts w:cstheme="minorHAnsi"/>
          <w:sz w:val="20"/>
          <w:szCs w:val="20"/>
        </w:rPr>
        <w:t>Painted to Match (Optional)</w:t>
      </w:r>
    </w:p>
    <w:p w:rsidR="00A21841" w:rsidRPr="004A7CA6" w:rsidRDefault="00A21841" w:rsidP="00A21841">
      <w:pPr>
        <w:spacing w:after="0" w:line="240" w:lineRule="auto"/>
        <w:rPr>
          <w:rFonts w:cstheme="minorHAnsi"/>
          <w:sz w:val="20"/>
          <w:szCs w:val="20"/>
        </w:rPr>
      </w:pPr>
    </w:p>
    <w:p w:rsidR="009A69EF" w:rsidRPr="004A7CA6" w:rsidRDefault="009A69EF" w:rsidP="009A69EF">
      <w:pPr>
        <w:spacing w:after="0" w:line="240" w:lineRule="auto"/>
        <w:rPr>
          <w:rFonts w:cstheme="minorHAnsi"/>
          <w:sz w:val="20"/>
          <w:szCs w:val="20"/>
        </w:rPr>
      </w:pPr>
    </w:p>
    <w:p w:rsidR="009A69EF" w:rsidRPr="004A7CA6" w:rsidRDefault="009A69EF" w:rsidP="00963FD7">
      <w:pPr>
        <w:numPr>
          <w:ilvl w:val="0"/>
          <w:numId w:val="17"/>
        </w:numPr>
        <w:spacing w:after="0" w:line="240" w:lineRule="auto"/>
        <w:rPr>
          <w:rFonts w:cstheme="minorHAnsi"/>
          <w:sz w:val="20"/>
          <w:szCs w:val="20"/>
        </w:rPr>
      </w:pPr>
      <w:r w:rsidRPr="004A7CA6">
        <w:rPr>
          <w:rFonts w:cstheme="minorHAnsi"/>
          <w:sz w:val="20"/>
          <w:szCs w:val="20"/>
          <w:u w:val="single"/>
        </w:rPr>
        <w:t>Floor Grates (Optional)</w:t>
      </w:r>
      <w:r w:rsidRPr="004A7CA6">
        <w:rPr>
          <w:rFonts w:cstheme="minorHAnsi"/>
          <w:sz w:val="20"/>
          <w:szCs w:val="20"/>
        </w:rPr>
        <w:t>:  Stainless Steel embed frame in the radius of the door. Designed for recessed mats and to provide a smooth transition between flooring. If used, this ring is required to be installed in the floor prior to the installation of the door.</w:t>
      </w:r>
    </w:p>
    <w:p w:rsidR="009A69EF" w:rsidRPr="004A7CA6" w:rsidRDefault="009A69EF" w:rsidP="009A69EF">
      <w:pPr>
        <w:spacing w:after="0" w:line="240" w:lineRule="auto"/>
        <w:rPr>
          <w:rFonts w:cstheme="minorHAnsi"/>
          <w:sz w:val="20"/>
          <w:szCs w:val="20"/>
        </w:rPr>
      </w:pPr>
    </w:p>
    <w:p w:rsidR="00A21841" w:rsidRPr="004A7CA6" w:rsidRDefault="00A21841" w:rsidP="00963FD7">
      <w:pPr>
        <w:numPr>
          <w:ilvl w:val="0"/>
          <w:numId w:val="17"/>
        </w:numPr>
        <w:spacing w:after="0" w:line="240" w:lineRule="auto"/>
        <w:rPr>
          <w:rFonts w:cstheme="minorHAnsi"/>
          <w:sz w:val="20"/>
          <w:szCs w:val="20"/>
        </w:rPr>
      </w:pPr>
      <w:r w:rsidRPr="004A7CA6">
        <w:rPr>
          <w:rFonts w:cstheme="minorHAnsi"/>
          <w:sz w:val="20"/>
          <w:szCs w:val="20"/>
          <w:u w:val="single"/>
        </w:rPr>
        <w:t>Guide Pin</w:t>
      </w:r>
      <w:r w:rsidRPr="004A7CA6">
        <w:rPr>
          <w:rFonts w:cstheme="minorHAnsi"/>
          <w:sz w:val="20"/>
          <w:szCs w:val="20"/>
        </w:rPr>
        <w:t>:</w:t>
      </w:r>
      <w:r w:rsidR="009A69EF" w:rsidRPr="004A7CA6">
        <w:rPr>
          <w:rFonts w:cstheme="minorHAnsi"/>
          <w:sz w:val="20"/>
          <w:szCs w:val="20"/>
        </w:rPr>
        <w:t xml:space="preserve"> </w:t>
      </w:r>
      <w:r w:rsidRPr="004A7CA6">
        <w:rPr>
          <w:rFonts w:cstheme="minorHAnsi"/>
          <w:sz w:val="20"/>
          <w:szCs w:val="20"/>
        </w:rPr>
        <w:t>Bronze pin that connects the hanger to the disc on the center</w:t>
      </w:r>
      <w:r w:rsidR="004836AA" w:rsidRPr="004A7CA6">
        <w:rPr>
          <w:rFonts w:cstheme="minorHAnsi"/>
          <w:sz w:val="20"/>
          <w:szCs w:val="20"/>
        </w:rPr>
        <w:t xml:space="preserve"> </w:t>
      </w:r>
      <w:r w:rsidRPr="004A7CA6">
        <w:rPr>
          <w:rFonts w:cstheme="minorHAnsi"/>
          <w:sz w:val="20"/>
          <w:szCs w:val="20"/>
        </w:rPr>
        <w:t>shaft; (2) per hanger</w:t>
      </w:r>
      <w:r w:rsidR="009A69EF" w:rsidRPr="004A7CA6">
        <w:rPr>
          <w:rFonts w:cstheme="minorHAnsi"/>
          <w:sz w:val="20"/>
          <w:szCs w:val="20"/>
        </w:rPr>
        <w:t>.</w:t>
      </w:r>
    </w:p>
    <w:p w:rsidR="009A69EF" w:rsidRPr="004A7CA6" w:rsidRDefault="009A69EF" w:rsidP="009A69EF">
      <w:pPr>
        <w:spacing w:after="0" w:line="240" w:lineRule="auto"/>
        <w:rPr>
          <w:rFonts w:cstheme="minorHAnsi"/>
          <w:sz w:val="20"/>
          <w:szCs w:val="20"/>
        </w:rPr>
      </w:pPr>
    </w:p>
    <w:p w:rsidR="00A21841" w:rsidRPr="004A7CA6" w:rsidRDefault="00A21841" w:rsidP="00963FD7">
      <w:pPr>
        <w:numPr>
          <w:ilvl w:val="0"/>
          <w:numId w:val="17"/>
        </w:numPr>
        <w:spacing w:after="0" w:line="240" w:lineRule="auto"/>
        <w:rPr>
          <w:rFonts w:cstheme="minorHAnsi"/>
          <w:sz w:val="20"/>
          <w:szCs w:val="20"/>
        </w:rPr>
      </w:pPr>
      <w:r w:rsidRPr="004A7CA6">
        <w:rPr>
          <w:rFonts w:cstheme="minorHAnsi"/>
          <w:sz w:val="20"/>
          <w:szCs w:val="20"/>
          <w:u w:val="single"/>
        </w:rPr>
        <w:t>Hanger</w:t>
      </w:r>
      <w:r w:rsidRPr="004A7CA6">
        <w:rPr>
          <w:rFonts w:cstheme="minorHAnsi"/>
          <w:sz w:val="20"/>
          <w:szCs w:val="20"/>
        </w:rPr>
        <w:t xml:space="preserve">: Precision machined </w:t>
      </w:r>
      <w:r w:rsidR="008E675B" w:rsidRPr="004A7CA6">
        <w:rPr>
          <w:rFonts w:cstheme="minorHAnsi"/>
          <w:sz w:val="20"/>
          <w:szCs w:val="20"/>
        </w:rPr>
        <w:t xml:space="preserve">hanger from </w:t>
      </w:r>
      <w:r w:rsidRPr="004A7CA6">
        <w:rPr>
          <w:rFonts w:cstheme="minorHAnsi"/>
          <w:sz w:val="20"/>
          <w:szCs w:val="20"/>
        </w:rPr>
        <w:t xml:space="preserve">bronze casting that mounts </w:t>
      </w:r>
      <w:r w:rsidR="0038403F">
        <w:rPr>
          <w:rFonts w:cstheme="minorHAnsi"/>
          <w:sz w:val="20"/>
          <w:szCs w:val="20"/>
        </w:rPr>
        <w:t xml:space="preserve">the </w:t>
      </w:r>
      <w:r w:rsidRPr="004A7CA6">
        <w:rPr>
          <w:rFonts w:cstheme="minorHAnsi"/>
          <w:sz w:val="20"/>
          <w:szCs w:val="20"/>
        </w:rPr>
        <w:t>rotating wing to the disc on the center</w:t>
      </w:r>
      <w:r w:rsidR="004836AA" w:rsidRPr="004A7CA6">
        <w:rPr>
          <w:rFonts w:cstheme="minorHAnsi"/>
          <w:sz w:val="20"/>
          <w:szCs w:val="20"/>
        </w:rPr>
        <w:t xml:space="preserve"> </w:t>
      </w:r>
      <w:r w:rsidRPr="004A7CA6">
        <w:rPr>
          <w:rFonts w:cstheme="minorHAnsi"/>
          <w:sz w:val="20"/>
          <w:szCs w:val="20"/>
        </w:rPr>
        <w:t xml:space="preserve">shaft; </w:t>
      </w:r>
      <w:r w:rsidR="00684E7F">
        <w:rPr>
          <w:rFonts w:cstheme="minorHAnsi"/>
          <w:sz w:val="20"/>
          <w:szCs w:val="20"/>
        </w:rPr>
        <w:t xml:space="preserve">two </w:t>
      </w:r>
      <w:r w:rsidRPr="004A7CA6">
        <w:rPr>
          <w:rFonts w:cstheme="minorHAnsi"/>
          <w:sz w:val="20"/>
          <w:szCs w:val="20"/>
        </w:rPr>
        <w:t>(2) per rotating wing</w:t>
      </w:r>
      <w:r w:rsidR="00D47B1B" w:rsidRPr="004A7CA6">
        <w:rPr>
          <w:rFonts w:cstheme="minorHAnsi"/>
          <w:sz w:val="20"/>
          <w:szCs w:val="20"/>
        </w:rPr>
        <w:t xml:space="preserve">. </w:t>
      </w:r>
      <w:r w:rsidR="006C3C73" w:rsidRPr="004A7CA6">
        <w:rPr>
          <w:rFonts w:cstheme="minorHAnsi"/>
          <w:sz w:val="20"/>
          <w:szCs w:val="20"/>
        </w:rPr>
        <w:t>The hangers shall</w:t>
      </w:r>
      <w:r w:rsidR="00684E7F">
        <w:rPr>
          <w:rFonts w:cstheme="minorHAnsi"/>
          <w:sz w:val="20"/>
          <w:szCs w:val="20"/>
        </w:rPr>
        <w:t xml:space="preserve"> be of 1/8” minimum thickness, h</w:t>
      </w:r>
      <w:r w:rsidR="00D47B1B" w:rsidRPr="004A7CA6">
        <w:rPr>
          <w:rFonts w:cstheme="minorHAnsi"/>
          <w:sz w:val="20"/>
          <w:szCs w:val="20"/>
        </w:rPr>
        <w:t>anger</w:t>
      </w:r>
      <w:r w:rsidR="00465EC6" w:rsidRPr="004A7CA6">
        <w:rPr>
          <w:rFonts w:cstheme="minorHAnsi"/>
          <w:sz w:val="20"/>
          <w:szCs w:val="20"/>
        </w:rPr>
        <w:t>s are</w:t>
      </w:r>
      <w:r w:rsidR="00D47B1B" w:rsidRPr="004A7CA6">
        <w:rPr>
          <w:rFonts w:cstheme="minorHAnsi"/>
          <w:sz w:val="20"/>
          <w:szCs w:val="20"/>
        </w:rPr>
        <w:t xml:space="preserve"> available in the following finishes:</w:t>
      </w:r>
    </w:p>
    <w:p w:rsidR="00A21841" w:rsidRPr="004A7CA6" w:rsidRDefault="00A21841" w:rsidP="00A21841">
      <w:pPr>
        <w:pStyle w:val="ListParagraph"/>
        <w:rPr>
          <w:rFonts w:cstheme="minorHAnsi"/>
          <w:sz w:val="20"/>
          <w:szCs w:val="20"/>
          <w:highlight w:val="yellow"/>
        </w:rPr>
      </w:pPr>
    </w:p>
    <w:p w:rsidR="00F07986"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#4 Satin Brushed Bronze or Chrome</w:t>
      </w:r>
    </w:p>
    <w:p w:rsidR="00D47B1B"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D47B1B"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#4 Statuary Bronze</w:t>
      </w:r>
    </w:p>
    <w:p w:rsidR="004D542E" w:rsidRPr="004A7CA6" w:rsidRDefault="00D47B1B" w:rsidP="00963FD7">
      <w:pPr>
        <w:pStyle w:val="ListParagraph"/>
        <w:numPr>
          <w:ilvl w:val="0"/>
          <w:numId w:val="22"/>
        </w:numPr>
        <w:spacing w:after="0" w:line="240" w:lineRule="auto"/>
        <w:rPr>
          <w:rFonts w:cstheme="minorHAnsi"/>
          <w:sz w:val="20"/>
          <w:szCs w:val="20"/>
        </w:rPr>
      </w:pPr>
      <w:r w:rsidRPr="004A7CA6">
        <w:rPr>
          <w:rFonts w:cstheme="minorHAnsi"/>
          <w:sz w:val="20"/>
          <w:szCs w:val="20"/>
        </w:rPr>
        <w:t xml:space="preserve">Painted to Match </w:t>
      </w:r>
    </w:p>
    <w:p w:rsidR="00D47B1B" w:rsidRPr="004A7CA6" w:rsidRDefault="00D47B1B" w:rsidP="00D47B1B">
      <w:pPr>
        <w:spacing w:after="0" w:line="240" w:lineRule="auto"/>
        <w:rPr>
          <w:rFonts w:cstheme="minorHAnsi"/>
          <w:sz w:val="20"/>
          <w:szCs w:val="20"/>
        </w:rPr>
      </w:pPr>
    </w:p>
    <w:p w:rsidR="009A69EF" w:rsidRPr="004A7CA6" w:rsidRDefault="004836AA" w:rsidP="00963FD7">
      <w:pPr>
        <w:pStyle w:val="ListParagraph"/>
        <w:numPr>
          <w:ilvl w:val="0"/>
          <w:numId w:val="17"/>
        </w:numPr>
        <w:spacing w:after="0" w:line="240" w:lineRule="auto"/>
        <w:rPr>
          <w:rFonts w:cstheme="minorHAnsi"/>
          <w:sz w:val="20"/>
          <w:szCs w:val="20"/>
        </w:rPr>
      </w:pPr>
      <w:r w:rsidRPr="004A7CA6">
        <w:rPr>
          <w:rFonts w:cstheme="minorHAnsi"/>
          <w:sz w:val="20"/>
          <w:szCs w:val="20"/>
          <w:u w:val="single"/>
        </w:rPr>
        <w:t>Pivot</w:t>
      </w:r>
      <w:r w:rsidRPr="004A7CA6">
        <w:rPr>
          <w:rFonts w:cstheme="minorHAnsi"/>
          <w:sz w:val="20"/>
          <w:szCs w:val="20"/>
        </w:rPr>
        <w:t>: Floor mounted under center shaft to provi</w:t>
      </w:r>
      <w:r w:rsidR="00684E7F">
        <w:rPr>
          <w:rFonts w:cstheme="minorHAnsi"/>
          <w:sz w:val="20"/>
          <w:szCs w:val="20"/>
        </w:rPr>
        <w:t>de smooth rotation. Must be of teflon filled a</w:t>
      </w:r>
      <w:r w:rsidRPr="004A7CA6">
        <w:rPr>
          <w:rFonts w:cstheme="minorHAnsi"/>
          <w:sz w:val="20"/>
          <w:szCs w:val="20"/>
        </w:rPr>
        <w:t>cetyl or similar material, resilient, self-lubricating, and have a replaceable snap-in bushing.</w:t>
      </w:r>
      <w:r w:rsidR="004D542E" w:rsidRPr="004A7CA6">
        <w:rPr>
          <w:rFonts w:cstheme="minorHAnsi"/>
          <w:sz w:val="20"/>
          <w:szCs w:val="20"/>
        </w:rPr>
        <w:t xml:space="preserve"> Overhead pivot available with in-floor speed control.</w:t>
      </w:r>
    </w:p>
    <w:p w:rsidR="00F07986" w:rsidRPr="004A7CA6" w:rsidRDefault="00F07986" w:rsidP="00F07986">
      <w:pPr>
        <w:spacing w:after="0" w:line="240" w:lineRule="auto"/>
        <w:rPr>
          <w:rFonts w:cstheme="minorHAnsi"/>
          <w:sz w:val="20"/>
          <w:szCs w:val="20"/>
        </w:rPr>
      </w:pPr>
    </w:p>
    <w:p w:rsidR="009A69EF" w:rsidRPr="004A7CA6" w:rsidRDefault="00FC326C" w:rsidP="00963FD7">
      <w:pPr>
        <w:numPr>
          <w:ilvl w:val="0"/>
          <w:numId w:val="17"/>
        </w:numPr>
        <w:spacing w:after="0" w:line="240" w:lineRule="auto"/>
        <w:rPr>
          <w:rFonts w:cstheme="minorHAnsi"/>
          <w:sz w:val="20"/>
          <w:szCs w:val="20"/>
        </w:rPr>
      </w:pPr>
      <w:r>
        <w:rPr>
          <w:rFonts w:cstheme="minorHAnsi"/>
          <w:sz w:val="20"/>
          <w:szCs w:val="20"/>
          <w:u w:val="single"/>
        </w:rPr>
        <w:t xml:space="preserve">Horizontal </w:t>
      </w:r>
      <w:r w:rsidR="00F07986" w:rsidRPr="004A7CA6">
        <w:rPr>
          <w:rFonts w:cstheme="minorHAnsi"/>
          <w:sz w:val="20"/>
          <w:szCs w:val="20"/>
          <w:u w:val="single"/>
        </w:rPr>
        <w:t>Push Bars</w:t>
      </w:r>
      <w:r w:rsidR="00F07986" w:rsidRPr="004A7CA6">
        <w:rPr>
          <w:rFonts w:cstheme="minorHAnsi"/>
          <w:sz w:val="20"/>
          <w:szCs w:val="20"/>
        </w:rPr>
        <w:t xml:space="preserve">: Provide 1” diameter </w:t>
      </w:r>
      <w:r>
        <w:rPr>
          <w:rFonts w:cstheme="minorHAnsi"/>
          <w:sz w:val="20"/>
          <w:szCs w:val="20"/>
        </w:rPr>
        <w:t xml:space="preserve">round horizontal push bar; one (1) per wing. Push bars available in </w:t>
      </w:r>
      <w:r w:rsidR="00F07986" w:rsidRPr="004A7CA6">
        <w:rPr>
          <w:rFonts w:cstheme="minorHAnsi"/>
          <w:sz w:val="20"/>
          <w:szCs w:val="20"/>
        </w:rPr>
        <w:t>aluminum, stainless steel, or architectural bronze.</w:t>
      </w:r>
      <w:r w:rsidR="009A69EF" w:rsidRPr="004A7CA6">
        <w:rPr>
          <w:rFonts w:cstheme="minorHAnsi"/>
          <w:sz w:val="20"/>
          <w:szCs w:val="20"/>
        </w:rPr>
        <w:t xml:space="preserve"> Push bars are available in the following finishes:</w:t>
      </w:r>
    </w:p>
    <w:p w:rsidR="009A69EF" w:rsidRPr="004A7CA6" w:rsidRDefault="009A69EF" w:rsidP="009A69EF">
      <w:pPr>
        <w:spacing w:after="0" w:line="240" w:lineRule="auto"/>
        <w:rPr>
          <w:rFonts w:cstheme="minorHAnsi"/>
          <w:sz w:val="20"/>
          <w:szCs w:val="20"/>
        </w:rPr>
      </w:pPr>
    </w:p>
    <w:p w:rsidR="00BE6DB8"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#4 Satin Brushed Bronze or Stainless Steel</w:t>
      </w:r>
    </w:p>
    <w:p w:rsidR="00BE6DB8"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lastRenderedPageBreak/>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Stainless Steel #4 Statuary Bronze</w:t>
      </w:r>
    </w:p>
    <w:p w:rsidR="00BE6DB8"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Anodized to Match</w:t>
      </w:r>
    </w:p>
    <w:p w:rsidR="009A69EF" w:rsidRPr="004A7CA6" w:rsidRDefault="009A69EF" w:rsidP="00963FD7">
      <w:pPr>
        <w:pStyle w:val="ListParagraph"/>
        <w:numPr>
          <w:ilvl w:val="0"/>
          <w:numId w:val="35"/>
        </w:numPr>
        <w:spacing w:after="0" w:line="240" w:lineRule="auto"/>
        <w:rPr>
          <w:rFonts w:cstheme="minorHAnsi"/>
          <w:sz w:val="20"/>
          <w:szCs w:val="20"/>
        </w:rPr>
      </w:pPr>
      <w:r w:rsidRPr="004A7CA6">
        <w:rPr>
          <w:rFonts w:cstheme="minorHAnsi"/>
          <w:sz w:val="20"/>
          <w:szCs w:val="20"/>
        </w:rPr>
        <w:t>Painted to Match</w:t>
      </w:r>
    </w:p>
    <w:p w:rsidR="00825144" w:rsidRPr="004A7CA6" w:rsidRDefault="00825144" w:rsidP="00E607FE">
      <w:pPr>
        <w:spacing w:after="0" w:line="240" w:lineRule="auto"/>
        <w:rPr>
          <w:rFonts w:cstheme="minorHAnsi"/>
          <w:sz w:val="20"/>
          <w:szCs w:val="20"/>
        </w:rPr>
      </w:pPr>
    </w:p>
    <w:p w:rsidR="00FC326C" w:rsidRPr="004A7CA6" w:rsidRDefault="00FC326C" w:rsidP="00FC326C">
      <w:pPr>
        <w:numPr>
          <w:ilvl w:val="0"/>
          <w:numId w:val="17"/>
        </w:numPr>
        <w:spacing w:after="0" w:line="240" w:lineRule="auto"/>
        <w:rPr>
          <w:rFonts w:cstheme="minorHAnsi"/>
          <w:sz w:val="20"/>
          <w:szCs w:val="20"/>
        </w:rPr>
      </w:pPr>
      <w:r>
        <w:rPr>
          <w:rFonts w:cstheme="minorHAnsi"/>
          <w:sz w:val="20"/>
          <w:szCs w:val="20"/>
          <w:u w:val="single"/>
        </w:rPr>
        <w:t xml:space="preserve">Vertical </w:t>
      </w:r>
      <w:r w:rsidRPr="004A7CA6">
        <w:rPr>
          <w:rFonts w:cstheme="minorHAnsi"/>
          <w:sz w:val="20"/>
          <w:szCs w:val="20"/>
          <w:u w:val="single"/>
        </w:rPr>
        <w:t>Push Bars</w:t>
      </w:r>
      <w:r w:rsidR="00A9516C">
        <w:rPr>
          <w:rFonts w:cstheme="minorHAnsi"/>
          <w:sz w:val="20"/>
          <w:szCs w:val="20"/>
          <w:u w:val="single"/>
        </w:rPr>
        <w:t xml:space="preserve"> (Optional)</w:t>
      </w:r>
      <w:r w:rsidRPr="004A7CA6">
        <w:rPr>
          <w:rFonts w:cstheme="minorHAnsi"/>
          <w:sz w:val="20"/>
          <w:szCs w:val="20"/>
        </w:rPr>
        <w:t xml:space="preserve">: Provide 1” diameter </w:t>
      </w:r>
      <w:r>
        <w:rPr>
          <w:rFonts w:cstheme="minorHAnsi"/>
          <w:sz w:val="20"/>
          <w:szCs w:val="20"/>
        </w:rPr>
        <w:t xml:space="preserve">round full length push bar; one (1) per wing. Push bars available in </w:t>
      </w:r>
      <w:r w:rsidRPr="004A7CA6">
        <w:rPr>
          <w:rFonts w:cstheme="minorHAnsi"/>
          <w:sz w:val="20"/>
          <w:szCs w:val="20"/>
        </w:rPr>
        <w:t>aluminum, stainless steel, or architectural bronze. Push bars are available in the following finishes:</w:t>
      </w:r>
    </w:p>
    <w:p w:rsidR="00FC326C" w:rsidRPr="004A7CA6" w:rsidRDefault="00FC326C" w:rsidP="00FC326C">
      <w:pPr>
        <w:spacing w:after="0" w:line="240" w:lineRule="auto"/>
        <w:rPr>
          <w:rFonts w:cstheme="minorHAnsi"/>
          <w:sz w:val="20"/>
          <w:szCs w:val="20"/>
        </w:rPr>
      </w:pPr>
    </w:p>
    <w:p w:rsidR="00FC326C" w:rsidRPr="004A7CA6" w:rsidRDefault="00FC326C" w:rsidP="00FC326C">
      <w:pPr>
        <w:pStyle w:val="ListParagraph"/>
        <w:numPr>
          <w:ilvl w:val="0"/>
          <w:numId w:val="35"/>
        </w:numPr>
        <w:spacing w:after="0" w:line="240" w:lineRule="auto"/>
        <w:rPr>
          <w:rFonts w:cstheme="minorHAnsi"/>
          <w:sz w:val="20"/>
          <w:szCs w:val="20"/>
        </w:rPr>
      </w:pPr>
      <w:r w:rsidRPr="004A7CA6">
        <w:rPr>
          <w:rFonts w:cstheme="minorHAnsi"/>
          <w:sz w:val="20"/>
          <w:szCs w:val="20"/>
        </w:rPr>
        <w:t>#4 Satin Brushed Bronze or Stainless Steel</w:t>
      </w:r>
    </w:p>
    <w:p w:rsidR="00FC326C" w:rsidRPr="004A7CA6" w:rsidRDefault="00FC326C" w:rsidP="00FC326C">
      <w:pPr>
        <w:pStyle w:val="ListParagraph"/>
        <w:numPr>
          <w:ilvl w:val="0"/>
          <w:numId w:val="35"/>
        </w:numPr>
        <w:spacing w:after="0" w:line="240" w:lineRule="auto"/>
        <w:rPr>
          <w:rFonts w:cstheme="minorHAnsi"/>
          <w:sz w:val="20"/>
          <w:szCs w:val="20"/>
        </w:rPr>
      </w:pPr>
      <w:r w:rsidRPr="004A7CA6">
        <w:rPr>
          <w:rFonts w:cstheme="minorHAnsi"/>
          <w:sz w:val="20"/>
          <w:szCs w:val="20"/>
        </w:rPr>
        <w:t>#8 Highly Polished (mirror finish) Bronze or Stainless Steel #4 Statuary Bronze</w:t>
      </w:r>
    </w:p>
    <w:p w:rsidR="00FC326C" w:rsidRPr="004A7CA6" w:rsidRDefault="00FC326C" w:rsidP="00FC326C">
      <w:pPr>
        <w:pStyle w:val="ListParagraph"/>
        <w:numPr>
          <w:ilvl w:val="0"/>
          <w:numId w:val="35"/>
        </w:numPr>
        <w:spacing w:after="0" w:line="240" w:lineRule="auto"/>
        <w:rPr>
          <w:rFonts w:cstheme="minorHAnsi"/>
          <w:sz w:val="20"/>
          <w:szCs w:val="20"/>
        </w:rPr>
      </w:pPr>
      <w:r w:rsidRPr="004A7CA6">
        <w:rPr>
          <w:rFonts w:cstheme="minorHAnsi"/>
          <w:sz w:val="20"/>
          <w:szCs w:val="20"/>
        </w:rPr>
        <w:t>Anodized to Match</w:t>
      </w:r>
    </w:p>
    <w:p w:rsidR="00FC326C" w:rsidRDefault="00FC326C" w:rsidP="00A9516C">
      <w:pPr>
        <w:pStyle w:val="ListParagraph"/>
        <w:numPr>
          <w:ilvl w:val="0"/>
          <w:numId w:val="35"/>
        </w:numPr>
        <w:spacing w:after="0" w:line="240" w:lineRule="auto"/>
        <w:rPr>
          <w:rFonts w:cstheme="minorHAnsi"/>
          <w:sz w:val="20"/>
          <w:szCs w:val="20"/>
        </w:rPr>
      </w:pPr>
      <w:r w:rsidRPr="004A7CA6">
        <w:rPr>
          <w:rFonts w:cstheme="minorHAnsi"/>
          <w:sz w:val="20"/>
          <w:szCs w:val="20"/>
        </w:rPr>
        <w:t>Painted to Match</w:t>
      </w:r>
    </w:p>
    <w:p w:rsidR="00A9516C" w:rsidRPr="00A9516C" w:rsidRDefault="00A9516C" w:rsidP="00A9516C">
      <w:pPr>
        <w:spacing w:after="0" w:line="240" w:lineRule="auto"/>
        <w:ind w:left="1080"/>
        <w:rPr>
          <w:rFonts w:cstheme="minorHAnsi"/>
          <w:sz w:val="20"/>
          <w:szCs w:val="20"/>
        </w:rPr>
      </w:pPr>
    </w:p>
    <w:p w:rsidR="00D172DF" w:rsidRDefault="00D172DF" w:rsidP="00D172DF">
      <w:pPr>
        <w:numPr>
          <w:ilvl w:val="0"/>
          <w:numId w:val="17"/>
        </w:numPr>
        <w:spacing w:after="0" w:line="240" w:lineRule="auto"/>
        <w:rPr>
          <w:rFonts w:cstheme="minorHAnsi"/>
          <w:sz w:val="20"/>
          <w:szCs w:val="20"/>
        </w:rPr>
      </w:pPr>
      <w:r>
        <w:rPr>
          <w:rFonts w:cstheme="minorHAnsi"/>
          <w:sz w:val="20"/>
          <w:szCs w:val="20"/>
          <w:u w:val="single"/>
        </w:rPr>
        <w:t xml:space="preserve">Custom </w:t>
      </w:r>
      <w:r w:rsidRPr="004A7CA6">
        <w:rPr>
          <w:rFonts w:cstheme="minorHAnsi"/>
          <w:sz w:val="20"/>
          <w:szCs w:val="20"/>
          <w:u w:val="single"/>
        </w:rPr>
        <w:t>Push Bars</w:t>
      </w:r>
      <w:r>
        <w:rPr>
          <w:rFonts w:cstheme="minorHAnsi"/>
          <w:sz w:val="20"/>
          <w:szCs w:val="20"/>
          <w:u w:val="single"/>
        </w:rPr>
        <w:t xml:space="preserve"> (Optional)</w:t>
      </w:r>
      <w:r w:rsidRPr="004A7CA6">
        <w:rPr>
          <w:rFonts w:cstheme="minorHAnsi"/>
          <w:sz w:val="20"/>
          <w:szCs w:val="20"/>
        </w:rPr>
        <w:t xml:space="preserve">: </w:t>
      </w:r>
      <w:r>
        <w:rPr>
          <w:rFonts w:cstheme="minorHAnsi"/>
          <w:sz w:val="20"/>
          <w:szCs w:val="20"/>
        </w:rPr>
        <w:t>Per Architects specified manufacturer</w:t>
      </w:r>
    </w:p>
    <w:p w:rsidR="00F96777" w:rsidRPr="004A7CA6" w:rsidRDefault="00F96777" w:rsidP="008E675B">
      <w:pPr>
        <w:rPr>
          <w:rFonts w:cstheme="minorHAnsi"/>
          <w:sz w:val="20"/>
          <w:szCs w:val="20"/>
        </w:rPr>
      </w:pPr>
    </w:p>
    <w:p w:rsidR="004D542E" w:rsidRPr="004A7CA6" w:rsidRDefault="004D542E" w:rsidP="00963FD7">
      <w:pPr>
        <w:numPr>
          <w:ilvl w:val="0"/>
          <w:numId w:val="17"/>
        </w:numPr>
        <w:autoSpaceDE w:val="0"/>
        <w:autoSpaceDN w:val="0"/>
        <w:adjustRightInd w:val="0"/>
        <w:spacing w:after="0" w:line="240" w:lineRule="auto"/>
        <w:jc w:val="both"/>
        <w:rPr>
          <w:rFonts w:eastAsia="Calibri" w:cstheme="minorHAnsi"/>
          <w:sz w:val="20"/>
          <w:szCs w:val="20"/>
        </w:rPr>
      </w:pPr>
      <w:r w:rsidRPr="004A7CA6">
        <w:rPr>
          <w:rFonts w:eastAsia="Calibri" w:cstheme="minorHAnsi"/>
          <w:sz w:val="20"/>
          <w:szCs w:val="20"/>
          <w:u w:val="single"/>
        </w:rPr>
        <w:t>Surface Applied Locks</w:t>
      </w:r>
      <w:r w:rsidRPr="004A7CA6">
        <w:rPr>
          <w:rFonts w:eastAsia="Calibri" w:cstheme="minorHAnsi"/>
          <w:sz w:val="20"/>
          <w:szCs w:val="20"/>
        </w:rPr>
        <w:t xml:space="preserve">: Precision machined, </w:t>
      </w:r>
      <w:r w:rsidR="009A69EF" w:rsidRPr="004A7CA6">
        <w:rPr>
          <w:rFonts w:eastAsia="Calibri" w:cstheme="minorHAnsi"/>
          <w:sz w:val="20"/>
          <w:szCs w:val="20"/>
        </w:rPr>
        <w:t xml:space="preserve">architectural </w:t>
      </w:r>
      <w:r w:rsidRPr="004A7CA6">
        <w:rPr>
          <w:rFonts w:eastAsia="Calibri" w:cstheme="minorHAnsi"/>
          <w:sz w:val="20"/>
          <w:szCs w:val="20"/>
        </w:rPr>
        <w:t xml:space="preserve">bronze </w:t>
      </w:r>
      <w:r w:rsidR="000E7D24">
        <w:rPr>
          <w:rFonts w:eastAsia="Calibri" w:cstheme="minorHAnsi"/>
          <w:sz w:val="20"/>
          <w:szCs w:val="20"/>
        </w:rPr>
        <w:t>2</w:t>
      </w:r>
      <w:r w:rsidRPr="004A7CA6">
        <w:rPr>
          <w:rFonts w:eastAsia="Calibri" w:cstheme="minorHAnsi"/>
          <w:sz w:val="20"/>
          <w:szCs w:val="20"/>
        </w:rPr>
        <w:t xml:space="preserve">” x </w:t>
      </w:r>
      <w:r w:rsidR="000E7D24">
        <w:rPr>
          <w:rFonts w:eastAsia="Calibri" w:cstheme="minorHAnsi"/>
          <w:sz w:val="20"/>
          <w:szCs w:val="20"/>
        </w:rPr>
        <w:t>3-11/16</w:t>
      </w:r>
      <w:r w:rsidRPr="004A7CA6">
        <w:rPr>
          <w:rFonts w:eastAsia="Calibri" w:cstheme="minorHAnsi"/>
          <w:sz w:val="20"/>
          <w:szCs w:val="20"/>
        </w:rPr>
        <w:t xml:space="preserve">” surface-mounted deadbolt locks with removable, keyed cylinders that lock into the ceiling or floor on the two interior door wings; </w:t>
      </w:r>
      <w:r w:rsidR="00684E7F">
        <w:rPr>
          <w:rFonts w:eastAsia="Calibri" w:cstheme="minorHAnsi"/>
          <w:sz w:val="20"/>
          <w:szCs w:val="20"/>
        </w:rPr>
        <w:t xml:space="preserve">two </w:t>
      </w:r>
      <w:r w:rsidRPr="004A7CA6">
        <w:rPr>
          <w:rFonts w:eastAsia="Calibri" w:cstheme="minorHAnsi"/>
          <w:sz w:val="20"/>
          <w:szCs w:val="20"/>
        </w:rPr>
        <w:t>(2) per revolving door. Locks available in the following finishes:</w:t>
      </w:r>
    </w:p>
    <w:p w:rsidR="004D542E" w:rsidRPr="004A7CA6" w:rsidRDefault="004D542E" w:rsidP="004D542E">
      <w:pPr>
        <w:pStyle w:val="ListParagraph"/>
        <w:rPr>
          <w:rFonts w:eastAsia="Calibri" w:cstheme="minorHAnsi"/>
          <w:sz w:val="20"/>
          <w:szCs w:val="20"/>
        </w:rPr>
      </w:pP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#4 Satin Brushed Bronze or Chrome</w:t>
      </w: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 xml:space="preserve">#8 </w:t>
      </w:r>
      <w:r w:rsidR="006F2B95" w:rsidRPr="004A7CA6">
        <w:rPr>
          <w:rFonts w:cstheme="minorHAnsi"/>
          <w:sz w:val="20"/>
          <w:szCs w:val="20"/>
        </w:rPr>
        <w:t xml:space="preserve">Highly </w:t>
      </w:r>
      <w:r w:rsidRPr="004A7CA6">
        <w:rPr>
          <w:rFonts w:cstheme="minorHAnsi"/>
          <w:sz w:val="20"/>
          <w:szCs w:val="20"/>
        </w:rPr>
        <w:t xml:space="preserve">Polished </w:t>
      </w:r>
      <w:r w:rsidR="006F2B95" w:rsidRPr="004A7CA6">
        <w:rPr>
          <w:rFonts w:cstheme="minorHAnsi"/>
          <w:sz w:val="20"/>
          <w:szCs w:val="20"/>
        </w:rPr>
        <w:t>(mirror finish)</w:t>
      </w:r>
      <w:r w:rsidRPr="004A7CA6">
        <w:rPr>
          <w:rFonts w:cstheme="minorHAnsi"/>
          <w:sz w:val="20"/>
          <w:szCs w:val="20"/>
        </w:rPr>
        <w:t xml:space="preserve"> Bronze or Chrome</w:t>
      </w: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#4 Statuary Bronze</w:t>
      </w:r>
    </w:p>
    <w:p w:rsidR="004D542E" w:rsidRPr="004A7CA6" w:rsidRDefault="004D542E" w:rsidP="00963FD7">
      <w:pPr>
        <w:pStyle w:val="ListParagraph"/>
        <w:numPr>
          <w:ilvl w:val="0"/>
          <w:numId w:val="26"/>
        </w:numPr>
        <w:spacing w:after="0" w:line="240" w:lineRule="auto"/>
        <w:rPr>
          <w:rFonts w:cstheme="minorHAnsi"/>
          <w:sz w:val="20"/>
          <w:szCs w:val="20"/>
        </w:rPr>
      </w:pPr>
      <w:r w:rsidRPr="004A7CA6">
        <w:rPr>
          <w:rFonts w:cstheme="minorHAnsi"/>
          <w:sz w:val="20"/>
          <w:szCs w:val="20"/>
        </w:rPr>
        <w:t>Painted to Match (Optional)</w:t>
      </w:r>
    </w:p>
    <w:p w:rsidR="00B6733F" w:rsidRPr="004A7CA6" w:rsidRDefault="00B6733F" w:rsidP="00FA5166">
      <w:pPr>
        <w:spacing w:after="0" w:line="240" w:lineRule="auto"/>
        <w:rPr>
          <w:rFonts w:cstheme="minorHAnsi"/>
          <w:sz w:val="20"/>
          <w:szCs w:val="20"/>
        </w:rPr>
      </w:pPr>
    </w:p>
    <w:p w:rsidR="00BE6DB8" w:rsidRPr="004A7CA6" w:rsidRDefault="00ED76F2" w:rsidP="00ED76F2">
      <w:pPr>
        <w:spacing w:after="0" w:line="240" w:lineRule="auto"/>
        <w:rPr>
          <w:rFonts w:cstheme="minorHAnsi"/>
          <w:b/>
          <w:sz w:val="20"/>
          <w:szCs w:val="20"/>
        </w:rPr>
      </w:pPr>
      <w:r w:rsidRPr="004A7CA6">
        <w:rPr>
          <w:rFonts w:cstheme="minorHAnsi"/>
          <w:b/>
          <w:sz w:val="20"/>
          <w:szCs w:val="20"/>
        </w:rPr>
        <w:t xml:space="preserve">2.06   </w:t>
      </w:r>
      <w:r w:rsidR="00BE6DB8" w:rsidRPr="004A7CA6">
        <w:rPr>
          <w:rFonts w:cstheme="minorHAnsi"/>
          <w:b/>
          <w:sz w:val="20"/>
          <w:szCs w:val="20"/>
        </w:rPr>
        <w:t>POWER REQUIREMENTS</w:t>
      </w:r>
    </w:p>
    <w:p w:rsidR="00BE6DB8" w:rsidRPr="004A7CA6" w:rsidRDefault="00BE6DB8" w:rsidP="00BE6DB8">
      <w:pPr>
        <w:spacing w:after="0" w:line="240" w:lineRule="auto"/>
        <w:ind w:left="555"/>
        <w:rPr>
          <w:rFonts w:cstheme="minorHAnsi"/>
          <w:b/>
          <w:sz w:val="20"/>
          <w:szCs w:val="20"/>
        </w:rPr>
      </w:pPr>
    </w:p>
    <w:p w:rsidR="00BE6DB8" w:rsidRPr="004A7CA6" w:rsidRDefault="00A9516C" w:rsidP="00963FD7">
      <w:pPr>
        <w:pStyle w:val="ListParagraph"/>
        <w:numPr>
          <w:ilvl w:val="0"/>
          <w:numId w:val="37"/>
        </w:numPr>
        <w:spacing w:after="0" w:line="240" w:lineRule="auto"/>
        <w:rPr>
          <w:rFonts w:cstheme="minorHAnsi"/>
          <w:sz w:val="20"/>
          <w:szCs w:val="20"/>
        </w:rPr>
      </w:pPr>
      <w:r>
        <w:rPr>
          <w:rFonts w:cstheme="minorHAnsi"/>
          <w:sz w:val="20"/>
          <w:szCs w:val="20"/>
        </w:rPr>
        <w:t>110-</w:t>
      </w:r>
      <w:r w:rsidR="00BE6DB8" w:rsidRPr="004A7CA6">
        <w:rPr>
          <w:rFonts w:cstheme="minorHAnsi"/>
          <w:sz w:val="20"/>
          <w:szCs w:val="20"/>
        </w:rPr>
        <w:t>120 volts, single phase 60 HZ</w:t>
      </w:r>
    </w:p>
    <w:p w:rsidR="00ED76F2" w:rsidRPr="004A7CA6" w:rsidRDefault="00ED76F2" w:rsidP="00ED76F2">
      <w:pPr>
        <w:spacing w:after="0" w:line="240" w:lineRule="auto"/>
        <w:rPr>
          <w:rFonts w:cstheme="minorHAnsi"/>
          <w:b/>
          <w:sz w:val="20"/>
          <w:szCs w:val="20"/>
        </w:rPr>
      </w:pPr>
    </w:p>
    <w:p w:rsidR="00B6733F" w:rsidRPr="004A7CA6" w:rsidRDefault="00ED76F2" w:rsidP="00ED76F2">
      <w:pPr>
        <w:spacing w:after="0" w:line="240" w:lineRule="auto"/>
        <w:rPr>
          <w:rFonts w:cstheme="minorHAnsi"/>
          <w:b/>
          <w:sz w:val="20"/>
          <w:szCs w:val="20"/>
        </w:rPr>
      </w:pPr>
      <w:r w:rsidRPr="004A7CA6">
        <w:rPr>
          <w:rFonts w:cstheme="minorHAnsi"/>
          <w:b/>
          <w:sz w:val="20"/>
          <w:szCs w:val="20"/>
        </w:rPr>
        <w:t xml:space="preserve">2.07    </w:t>
      </w:r>
      <w:r w:rsidR="00B6733F" w:rsidRPr="004A7CA6">
        <w:rPr>
          <w:rFonts w:cstheme="minorHAnsi"/>
          <w:b/>
          <w:sz w:val="20"/>
          <w:szCs w:val="20"/>
        </w:rPr>
        <w:t>M</w:t>
      </w:r>
      <w:r w:rsidR="00BE6DB8" w:rsidRPr="004A7CA6">
        <w:rPr>
          <w:rFonts w:cstheme="minorHAnsi"/>
          <w:b/>
          <w:sz w:val="20"/>
          <w:szCs w:val="20"/>
        </w:rPr>
        <w:t>ATERIALS/FINISH</w:t>
      </w:r>
    </w:p>
    <w:p w:rsidR="009D0F79" w:rsidRPr="004A7CA6" w:rsidRDefault="009D0F79" w:rsidP="009D0F79">
      <w:pPr>
        <w:spacing w:after="0" w:line="240" w:lineRule="auto"/>
        <w:ind w:left="555"/>
        <w:rPr>
          <w:rFonts w:cstheme="minorHAnsi"/>
          <w:b/>
          <w:sz w:val="20"/>
          <w:szCs w:val="20"/>
        </w:rPr>
      </w:pPr>
    </w:p>
    <w:p w:rsidR="00B6733F" w:rsidRPr="004A7CA6" w:rsidRDefault="00B6733F" w:rsidP="00B6733F">
      <w:pPr>
        <w:pStyle w:val="BodyTextIndent"/>
        <w:rPr>
          <w:rFonts w:asciiTheme="minorHAnsi" w:hAnsiTheme="minorHAnsi" w:cstheme="minorHAnsi"/>
          <w:szCs w:val="20"/>
          <w:lang w:val="en-US"/>
        </w:rPr>
      </w:pPr>
      <w:r w:rsidRPr="004A7CA6">
        <w:rPr>
          <w:rFonts w:asciiTheme="minorHAnsi" w:hAnsiTheme="minorHAnsi" w:cstheme="minorHAnsi"/>
          <w:szCs w:val="20"/>
          <w:lang w:val="en-US"/>
        </w:rPr>
        <w:t>The following</w:t>
      </w:r>
      <w:r w:rsidR="009D0F79" w:rsidRPr="004A7CA6">
        <w:rPr>
          <w:rFonts w:asciiTheme="minorHAnsi" w:hAnsiTheme="minorHAnsi" w:cstheme="minorHAnsi"/>
          <w:szCs w:val="20"/>
          <w:lang w:val="en-US"/>
        </w:rPr>
        <w:t xml:space="preserve"> materials and</w:t>
      </w:r>
      <w:r w:rsidRPr="004A7CA6">
        <w:rPr>
          <w:rFonts w:asciiTheme="minorHAnsi" w:hAnsiTheme="minorHAnsi" w:cstheme="minorHAnsi"/>
          <w:szCs w:val="20"/>
          <w:lang w:val="en-US"/>
        </w:rPr>
        <w:t xml:space="preserve"> finishes are available for the enclosure walls, rotating door wings and ceiling.</w:t>
      </w:r>
    </w:p>
    <w:p w:rsidR="00607B53"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Tempered Glass</w:t>
      </w:r>
      <w:r w:rsidRPr="004A7CA6">
        <w:rPr>
          <w:rFonts w:cstheme="minorHAnsi"/>
          <w:sz w:val="20"/>
          <w:szCs w:val="20"/>
        </w:rPr>
        <w:t>: All flat glass in door wings shall be 1/</w:t>
      </w:r>
      <w:r w:rsidR="001949E3">
        <w:rPr>
          <w:rFonts w:cstheme="minorHAnsi"/>
          <w:sz w:val="20"/>
          <w:szCs w:val="20"/>
        </w:rPr>
        <w:t>2</w:t>
      </w:r>
      <w:r w:rsidRPr="004A7CA6">
        <w:rPr>
          <w:rFonts w:cstheme="minorHAnsi"/>
          <w:sz w:val="20"/>
          <w:szCs w:val="20"/>
        </w:rPr>
        <w:t>” clear tempered safety glass.  All glass shall meet ANSI standard Z 97.1</w:t>
      </w:r>
      <w:r w:rsidR="00607B53" w:rsidRPr="004A7CA6">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607B53" w:rsidRPr="004A7CA6" w:rsidRDefault="00607B53" w:rsidP="00963FD7">
      <w:pPr>
        <w:pStyle w:val="ListParagraph"/>
        <w:numPr>
          <w:ilvl w:val="0"/>
          <w:numId w:val="38"/>
        </w:numPr>
        <w:spacing w:after="0" w:line="240" w:lineRule="auto"/>
        <w:rPr>
          <w:rFonts w:cstheme="minorHAnsi"/>
          <w:sz w:val="20"/>
          <w:szCs w:val="20"/>
        </w:rPr>
      </w:pPr>
      <w:r w:rsidRPr="004A7CA6">
        <w:rPr>
          <w:rFonts w:cstheme="minorHAnsi"/>
          <w:sz w:val="20"/>
          <w:szCs w:val="20"/>
        </w:rPr>
        <w:t>Glass etching/printing per archi</w:t>
      </w:r>
      <w:r w:rsidR="00DF48EE" w:rsidRPr="004A7CA6">
        <w:rPr>
          <w:rFonts w:cstheme="minorHAnsi"/>
          <w:sz w:val="20"/>
          <w:szCs w:val="20"/>
        </w:rPr>
        <w:t>t</w:t>
      </w:r>
      <w:r w:rsidRPr="004A7CA6">
        <w:rPr>
          <w:rFonts w:cstheme="minorHAnsi"/>
          <w:sz w:val="20"/>
          <w:szCs w:val="20"/>
        </w:rPr>
        <w:t>ect</w:t>
      </w:r>
    </w:p>
    <w:p w:rsidR="00607B53" w:rsidRPr="004A7CA6" w:rsidRDefault="00DF48EE" w:rsidP="00963FD7">
      <w:pPr>
        <w:pStyle w:val="ListParagraph"/>
        <w:numPr>
          <w:ilvl w:val="0"/>
          <w:numId w:val="38"/>
        </w:numPr>
        <w:spacing w:after="0" w:line="240" w:lineRule="auto"/>
        <w:rPr>
          <w:rFonts w:cstheme="minorHAnsi"/>
          <w:sz w:val="20"/>
          <w:szCs w:val="20"/>
        </w:rPr>
      </w:pPr>
      <w:r w:rsidRPr="004A7CA6">
        <w:rPr>
          <w:rFonts w:cstheme="minorHAnsi"/>
          <w:sz w:val="20"/>
          <w:szCs w:val="20"/>
        </w:rPr>
        <w:t>Tint Color per Architect from Manufacturer’s full line</w:t>
      </w:r>
    </w:p>
    <w:p w:rsidR="00DF48EE" w:rsidRPr="004A7CA6" w:rsidRDefault="00DF48EE" w:rsidP="00963FD7">
      <w:pPr>
        <w:pStyle w:val="ListParagraph"/>
        <w:numPr>
          <w:ilvl w:val="0"/>
          <w:numId w:val="38"/>
        </w:numPr>
        <w:spacing w:after="0" w:line="240" w:lineRule="auto"/>
        <w:rPr>
          <w:rFonts w:cstheme="minorHAnsi"/>
          <w:sz w:val="20"/>
          <w:szCs w:val="20"/>
        </w:rPr>
      </w:pPr>
      <w:r w:rsidRPr="004A7CA6">
        <w:rPr>
          <w:rFonts w:cstheme="minorHAnsi"/>
          <w:sz w:val="20"/>
          <w:szCs w:val="20"/>
        </w:rPr>
        <w:t>Ultra-clear low-iron glass (optional)</w:t>
      </w:r>
    </w:p>
    <w:p w:rsidR="00CA6B05" w:rsidRPr="004A7CA6" w:rsidRDefault="00CA6B05" w:rsidP="00CA6B05">
      <w:pPr>
        <w:spacing w:after="0" w:line="240" w:lineRule="auto"/>
        <w:ind w:left="540"/>
        <w:rPr>
          <w:rFonts w:cstheme="minorHAnsi"/>
          <w:sz w:val="20"/>
          <w:szCs w:val="20"/>
        </w:rPr>
      </w:pPr>
    </w:p>
    <w:p w:rsidR="005C60FA"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Laminated Glass</w:t>
      </w:r>
      <w:r w:rsidRPr="004A7CA6">
        <w:rPr>
          <w:rFonts w:cstheme="minorHAnsi"/>
          <w:sz w:val="20"/>
          <w:szCs w:val="20"/>
        </w:rPr>
        <w:t xml:space="preserve">: All curved glass in door wall shall be </w:t>
      </w:r>
      <w:r w:rsidR="00482A8E">
        <w:rPr>
          <w:rFonts w:cstheme="minorHAnsi"/>
          <w:sz w:val="20"/>
          <w:szCs w:val="20"/>
        </w:rPr>
        <w:t>9</w:t>
      </w:r>
      <w:r w:rsidRPr="004A7CA6">
        <w:rPr>
          <w:rFonts w:cstheme="minorHAnsi"/>
          <w:sz w:val="20"/>
          <w:szCs w:val="20"/>
        </w:rPr>
        <w:t>/16” clear curved laminated safety glass.</w:t>
      </w:r>
      <w:r w:rsidR="001949E3">
        <w:rPr>
          <w:rFonts w:cstheme="minorHAnsi"/>
          <w:sz w:val="20"/>
          <w:szCs w:val="20"/>
        </w:rPr>
        <w:t xml:space="preserve"> All flat glass for door canopy shall be 13/16” clear laminated safety glass.</w:t>
      </w:r>
      <w:r w:rsidRPr="004A7CA6">
        <w:rPr>
          <w:rFonts w:cstheme="minorHAnsi"/>
          <w:sz w:val="20"/>
          <w:szCs w:val="20"/>
        </w:rPr>
        <w:t xml:space="preserve">  All glass shall meet ANSI standard Z 97.1</w:t>
      </w:r>
      <w:r w:rsidR="00DF48EE" w:rsidRPr="004A7CA6">
        <w:rPr>
          <w:rFonts w:cstheme="minorHAnsi"/>
          <w:sz w:val="20"/>
          <w:szCs w:val="20"/>
        </w:rPr>
        <w:t>.</w:t>
      </w:r>
    </w:p>
    <w:p w:rsidR="00DF48EE" w:rsidRPr="004A7CA6" w:rsidRDefault="00DF48EE" w:rsidP="00DF48EE">
      <w:pPr>
        <w:spacing w:after="0" w:line="240" w:lineRule="auto"/>
        <w:ind w:left="540"/>
        <w:rPr>
          <w:rFonts w:cstheme="minorHAnsi"/>
          <w:sz w:val="20"/>
          <w:szCs w:val="20"/>
        </w:rPr>
      </w:pPr>
    </w:p>
    <w:p w:rsidR="00DF48EE" w:rsidRPr="004A7CA6" w:rsidRDefault="00DF48EE" w:rsidP="00963FD7">
      <w:pPr>
        <w:pStyle w:val="ListParagraph"/>
        <w:numPr>
          <w:ilvl w:val="0"/>
          <w:numId w:val="39"/>
        </w:numPr>
        <w:spacing w:after="0" w:line="240" w:lineRule="auto"/>
        <w:rPr>
          <w:rFonts w:cstheme="minorHAnsi"/>
          <w:sz w:val="20"/>
          <w:szCs w:val="20"/>
        </w:rPr>
      </w:pPr>
      <w:r w:rsidRPr="004A7CA6">
        <w:rPr>
          <w:rFonts w:cstheme="minorHAnsi"/>
          <w:sz w:val="20"/>
          <w:szCs w:val="20"/>
        </w:rPr>
        <w:t xml:space="preserve">Glass etching/printing per </w:t>
      </w:r>
      <w:r w:rsidR="00684E7F">
        <w:rPr>
          <w:rFonts w:cstheme="minorHAnsi"/>
          <w:sz w:val="20"/>
          <w:szCs w:val="20"/>
        </w:rPr>
        <w:t>A</w:t>
      </w:r>
      <w:r w:rsidRPr="004A7CA6">
        <w:rPr>
          <w:rFonts w:cstheme="minorHAnsi"/>
          <w:sz w:val="20"/>
          <w:szCs w:val="20"/>
        </w:rPr>
        <w:t>rchitect</w:t>
      </w:r>
    </w:p>
    <w:p w:rsidR="00DF48EE" w:rsidRPr="004A7CA6" w:rsidRDefault="00DF48EE" w:rsidP="00963FD7">
      <w:pPr>
        <w:pStyle w:val="ListParagraph"/>
        <w:numPr>
          <w:ilvl w:val="0"/>
          <w:numId w:val="39"/>
        </w:numPr>
        <w:spacing w:after="0" w:line="240" w:lineRule="auto"/>
        <w:rPr>
          <w:rFonts w:cstheme="minorHAnsi"/>
          <w:sz w:val="20"/>
          <w:szCs w:val="20"/>
        </w:rPr>
      </w:pPr>
      <w:r w:rsidRPr="004A7CA6">
        <w:rPr>
          <w:rFonts w:cstheme="minorHAnsi"/>
          <w:sz w:val="20"/>
          <w:szCs w:val="20"/>
        </w:rPr>
        <w:t>Tint Color per Architect from Manufacturer’s full line</w:t>
      </w:r>
    </w:p>
    <w:p w:rsidR="00DF48EE" w:rsidRPr="004A7CA6" w:rsidRDefault="00DF48EE" w:rsidP="00963FD7">
      <w:pPr>
        <w:pStyle w:val="ListParagraph"/>
        <w:numPr>
          <w:ilvl w:val="0"/>
          <w:numId w:val="39"/>
        </w:numPr>
        <w:spacing w:after="0" w:line="240" w:lineRule="auto"/>
        <w:rPr>
          <w:rFonts w:cstheme="minorHAnsi"/>
          <w:sz w:val="20"/>
          <w:szCs w:val="20"/>
        </w:rPr>
      </w:pPr>
      <w:r w:rsidRPr="004A7CA6">
        <w:rPr>
          <w:rFonts w:cstheme="minorHAnsi"/>
          <w:sz w:val="20"/>
          <w:szCs w:val="20"/>
        </w:rPr>
        <w:t>Ultra-clear low-iron glass (optional)</w:t>
      </w:r>
    </w:p>
    <w:p w:rsidR="00825144" w:rsidRPr="004A7CA6" w:rsidRDefault="00825144" w:rsidP="00825144">
      <w:pPr>
        <w:spacing w:after="0" w:line="240" w:lineRule="auto"/>
        <w:rPr>
          <w:rFonts w:cstheme="minorHAnsi"/>
          <w:sz w:val="20"/>
          <w:szCs w:val="20"/>
        </w:rPr>
      </w:pPr>
    </w:p>
    <w:p w:rsidR="009D0F79" w:rsidRPr="004A7CA6" w:rsidRDefault="005C60FA" w:rsidP="00963FD7">
      <w:pPr>
        <w:numPr>
          <w:ilvl w:val="0"/>
          <w:numId w:val="18"/>
        </w:numPr>
        <w:spacing w:after="0" w:line="240" w:lineRule="auto"/>
        <w:rPr>
          <w:rFonts w:cstheme="minorHAnsi"/>
          <w:b/>
          <w:sz w:val="20"/>
          <w:szCs w:val="20"/>
          <w:u w:val="single"/>
        </w:rPr>
      </w:pPr>
      <w:r w:rsidRPr="004A7CA6">
        <w:rPr>
          <w:rFonts w:cstheme="minorHAnsi"/>
          <w:sz w:val="20"/>
          <w:szCs w:val="20"/>
          <w:u w:val="single"/>
        </w:rPr>
        <w:t>Weatherstripping</w:t>
      </w:r>
      <w:r w:rsidRPr="004A7CA6">
        <w:rPr>
          <w:rFonts w:cstheme="minorHAnsi"/>
          <w:sz w:val="20"/>
          <w:szCs w:val="20"/>
        </w:rPr>
        <w:t>:</w:t>
      </w:r>
      <w:r w:rsidRPr="004A7CA6">
        <w:rPr>
          <w:rFonts w:cstheme="minorHAnsi"/>
          <w:b/>
          <w:sz w:val="20"/>
          <w:szCs w:val="20"/>
        </w:rPr>
        <w:t xml:space="preserve"> </w:t>
      </w:r>
      <w:r w:rsidR="00684E7F">
        <w:rPr>
          <w:rFonts w:cstheme="minorHAnsi"/>
          <w:sz w:val="20"/>
          <w:szCs w:val="20"/>
        </w:rPr>
        <w:t>Weather</w:t>
      </w:r>
      <w:r w:rsidR="00C13E41" w:rsidRPr="004A7CA6">
        <w:rPr>
          <w:rFonts w:cstheme="minorHAnsi"/>
          <w:sz w:val="20"/>
          <w:szCs w:val="20"/>
        </w:rPr>
        <w:t>strips shall be made of dual durometer extrude</w:t>
      </w:r>
      <w:r w:rsidR="00684E7F">
        <w:rPr>
          <w:rFonts w:cstheme="minorHAnsi"/>
          <w:sz w:val="20"/>
          <w:szCs w:val="20"/>
        </w:rPr>
        <w:t>d Santoprene and woven felt. Weatherstrip to be</w:t>
      </w:r>
      <w:r w:rsidR="00C13E41" w:rsidRPr="004A7CA6">
        <w:rPr>
          <w:rFonts w:cstheme="minorHAnsi"/>
          <w:sz w:val="20"/>
          <w:szCs w:val="20"/>
        </w:rPr>
        <w:t xml:space="preserve"> installed in top rails, stiles and bottom rails; designed to properly engage the curved enclosure walls, revolving door ceiling and floor. Special adjustment feature will allow for three-eighths inch adjustment.</w:t>
      </w:r>
    </w:p>
    <w:p w:rsidR="00825144" w:rsidRPr="004A7CA6" w:rsidRDefault="00825144" w:rsidP="00825144">
      <w:pPr>
        <w:spacing w:after="0" w:line="240" w:lineRule="auto"/>
        <w:rPr>
          <w:rFonts w:cstheme="minorHAnsi"/>
          <w:b/>
          <w:sz w:val="20"/>
          <w:szCs w:val="20"/>
          <w:u w:val="single"/>
        </w:rPr>
      </w:pPr>
    </w:p>
    <w:p w:rsidR="000E7D24" w:rsidRPr="000E7D24" w:rsidRDefault="000E7D24" w:rsidP="000E7D24">
      <w:pPr>
        <w:numPr>
          <w:ilvl w:val="0"/>
          <w:numId w:val="18"/>
        </w:numPr>
        <w:spacing w:after="0" w:line="240" w:lineRule="auto"/>
        <w:rPr>
          <w:rFonts w:cstheme="minorHAnsi"/>
          <w:sz w:val="20"/>
          <w:szCs w:val="20"/>
          <w:u w:val="single"/>
        </w:rPr>
      </w:pPr>
      <w:bookmarkStart w:id="2" w:name="_Hlk521074884"/>
      <w:r w:rsidRPr="000E7D24">
        <w:rPr>
          <w:rFonts w:cstheme="minorHAnsi"/>
          <w:sz w:val="20"/>
          <w:szCs w:val="20"/>
          <w:u w:val="single"/>
        </w:rPr>
        <w:lastRenderedPageBreak/>
        <w:t>Glazing Sealants</w:t>
      </w:r>
      <w:r w:rsidRPr="000E7D24">
        <w:rPr>
          <w:rFonts w:cstheme="minorHAnsi"/>
          <w:sz w:val="20"/>
          <w:szCs w:val="20"/>
        </w:rPr>
        <w:t xml:space="preserve">: </w:t>
      </w:r>
      <w:r w:rsidRPr="000E7D24">
        <w:rPr>
          <w:sz w:val="20"/>
          <w:szCs w:val="20"/>
        </w:rPr>
        <w:t xml:space="preserve">Silicone, </w:t>
      </w:r>
      <w:r w:rsidR="00662078">
        <w:rPr>
          <w:sz w:val="20"/>
          <w:szCs w:val="20"/>
        </w:rPr>
        <w:t>s</w:t>
      </w:r>
      <w:r w:rsidRPr="000E7D24">
        <w:rPr>
          <w:sz w:val="20"/>
          <w:szCs w:val="20"/>
        </w:rPr>
        <w:t xml:space="preserve">ingle </w:t>
      </w:r>
      <w:r w:rsidR="00662078">
        <w:rPr>
          <w:sz w:val="20"/>
          <w:szCs w:val="20"/>
        </w:rPr>
        <w:t>c</w:t>
      </w:r>
      <w:r w:rsidRPr="000E7D24">
        <w:rPr>
          <w:sz w:val="20"/>
          <w:szCs w:val="20"/>
        </w:rPr>
        <w:t xml:space="preserve">omponent – Spectrem 1 (Tremco) or </w:t>
      </w:r>
      <w:r w:rsidR="00662078">
        <w:rPr>
          <w:sz w:val="20"/>
          <w:szCs w:val="20"/>
        </w:rPr>
        <w:t>s</w:t>
      </w:r>
      <w:r w:rsidRPr="000E7D24">
        <w:rPr>
          <w:sz w:val="20"/>
          <w:szCs w:val="20"/>
        </w:rPr>
        <w:t xml:space="preserve">ilicone, </w:t>
      </w:r>
      <w:r w:rsidR="00662078">
        <w:rPr>
          <w:sz w:val="20"/>
          <w:szCs w:val="20"/>
        </w:rPr>
        <w:t>s</w:t>
      </w:r>
      <w:r w:rsidRPr="000E7D24">
        <w:rPr>
          <w:sz w:val="20"/>
          <w:szCs w:val="20"/>
        </w:rPr>
        <w:t xml:space="preserve">ingle </w:t>
      </w:r>
      <w:r w:rsidR="00662078">
        <w:rPr>
          <w:sz w:val="20"/>
          <w:szCs w:val="20"/>
        </w:rPr>
        <w:t>c</w:t>
      </w:r>
      <w:r w:rsidRPr="000E7D24">
        <w:rPr>
          <w:sz w:val="20"/>
          <w:szCs w:val="20"/>
        </w:rPr>
        <w:t>omponent – 791 (Dow Corning)</w:t>
      </w:r>
    </w:p>
    <w:bookmarkEnd w:id="2"/>
    <w:p w:rsidR="00825144" w:rsidRPr="004A7CA6" w:rsidRDefault="00825144" w:rsidP="00825144">
      <w:pPr>
        <w:spacing w:after="0" w:line="240" w:lineRule="auto"/>
        <w:rPr>
          <w:rFonts w:cstheme="minorHAnsi"/>
          <w:sz w:val="20"/>
          <w:szCs w:val="20"/>
          <w:u w:val="single"/>
        </w:rPr>
      </w:pPr>
    </w:p>
    <w:p w:rsidR="00DF48EE" w:rsidRPr="004A7CA6" w:rsidRDefault="00DF48EE" w:rsidP="00963FD7">
      <w:pPr>
        <w:numPr>
          <w:ilvl w:val="0"/>
          <w:numId w:val="18"/>
        </w:numPr>
        <w:spacing w:after="0" w:line="240" w:lineRule="auto"/>
        <w:rPr>
          <w:rFonts w:cstheme="minorHAnsi"/>
          <w:sz w:val="20"/>
          <w:szCs w:val="20"/>
        </w:rPr>
      </w:pPr>
      <w:r w:rsidRPr="004A7CA6">
        <w:rPr>
          <w:rFonts w:cstheme="minorHAnsi"/>
          <w:sz w:val="20"/>
          <w:szCs w:val="20"/>
          <w:u w:val="single"/>
        </w:rPr>
        <w:t>Metal Finishes</w:t>
      </w:r>
      <w:r w:rsidRPr="004A7CA6">
        <w:rPr>
          <w:rFonts w:cstheme="minorHAnsi"/>
          <w:sz w:val="20"/>
          <w:szCs w:val="20"/>
        </w:rPr>
        <w:t>: Shall Comply with NAAMMs “Metal Finishes Manual for Architectural and Metal Products” for recommendations for applying and designating finishes.</w:t>
      </w:r>
    </w:p>
    <w:p w:rsidR="00DF48EE" w:rsidRPr="004A7CA6" w:rsidRDefault="00DF48EE" w:rsidP="00DF48EE">
      <w:pPr>
        <w:spacing w:after="0" w:line="240" w:lineRule="auto"/>
        <w:rPr>
          <w:rFonts w:cstheme="minorHAnsi"/>
          <w:sz w:val="20"/>
          <w:szCs w:val="20"/>
        </w:rPr>
      </w:pPr>
    </w:p>
    <w:p w:rsidR="00CA6B05"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Aluminum Extrusions</w:t>
      </w:r>
      <w:r w:rsidRPr="004A7CA6">
        <w:rPr>
          <w:rFonts w:cstheme="minorHAnsi"/>
          <w:sz w:val="20"/>
          <w:szCs w:val="20"/>
        </w:rPr>
        <w:t>: All commercial grade extrusions shall be of aluminum alloy 6063-T6 per ASTM B-221</w:t>
      </w:r>
      <w:r w:rsidR="00536C05" w:rsidRPr="004A7CA6">
        <w:rPr>
          <w:rFonts w:cstheme="minorHAnsi"/>
          <w:sz w:val="20"/>
          <w:szCs w:val="20"/>
        </w:rPr>
        <w:t xml:space="preserve"> and be of .125</w:t>
      </w:r>
      <w:r w:rsidR="00F679F8">
        <w:rPr>
          <w:rFonts w:cstheme="minorHAnsi"/>
          <w:sz w:val="20"/>
          <w:szCs w:val="20"/>
        </w:rPr>
        <w:t>”</w:t>
      </w:r>
      <w:r w:rsidR="00536C05" w:rsidRPr="004A7CA6">
        <w:rPr>
          <w:rFonts w:cstheme="minorHAnsi"/>
          <w:sz w:val="20"/>
          <w:szCs w:val="20"/>
        </w:rPr>
        <w:t xml:space="preserve"> minimum thickness</w:t>
      </w:r>
      <w:r w:rsidR="00E37EBA" w:rsidRPr="004A7CA6">
        <w:rPr>
          <w:rFonts w:cstheme="minorHAnsi"/>
          <w:sz w:val="20"/>
          <w:szCs w:val="20"/>
        </w:rPr>
        <w:t>. Finishes available:</w:t>
      </w:r>
    </w:p>
    <w:p w:rsidR="00CA6B05" w:rsidRPr="004A7CA6" w:rsidRDefault="00CA6B05" w:rsidP="00CA6B05">
      <w:pPr>
        <w:spacing w:after="0" w:line="240" w:lineRule="auto"/>
        <w:rPr>
          <w:rFonts w:cstheme="minorHAnsi"/>
          <w:sz w:val="20"/>
          <w:szCs w:val="20"/>
        </w:rPr>
      </w:pPr>
    </w:p>
    <w:p w:rsidR="00B6733F"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Clear </w:t>
      </w:r>
      <w:r w:rsidR="00536C05" w:rsidRPr="004A7CA6">
        <w:rPr>
          <w:rFonts w:cstheme="minorHAnsi"/>
          <w:sz w:val="20"/>
          <w:szCs w:val="20"/>
        </w:rPr>
        <w:t>A</w:t>
      </w:r>
      <w:r w:rsidRPr="004A7CA6">
        <w:rPr>
          <w:rFonts w:cstheme="minorHAnsi"/>
          <w:sz w:val="20"/>
          <w:szCs w:val="20"/>
        </w:rPr>
        <w:t>nodized Type AA-M10C22 A41</w:t>
      </w:r>
    </w:p>
    <w:p w:rsidR="00825144"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DF48EE" w:rsidRPr="004A7CA6" w:rsidRDefault="00DF48EE"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Custom Anodized Finish by Architect</w:t>
      </w:r>
    </w:p>
    <w:p w:rsidR="00825144"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AAMA 2605 Superior Performing Organic Coatings (e.g.: Duranar, Fluropon; 70% Kynar Fluoropolymers)</w:t>
      </w:r>
    </w:p>
    <w:p w:rsidR="00B6733F" w:rsidRPr="004A7CA6" w:rsidRDefault="00B6733F" w:rsidP="00963FD7">
      <w:pPr>
        <w:numPr>
          <w:ilvl w:val="0"/>
          <w:numId w:val="19"/>
        </w:numPr>
        <w:tabs>
          <w:tab w:val="clear" w:pos="1080"/>
          <w:tab w:val="num" w:pos="1440"/>
        </w:tabs>
        <w:spacing w:after="0" w:line="240" w:lineRule="auto"/>
        <w:ind w:left="1440"/>
        <w:rPr>
          <w:rFonts w:cstheme="minorHAnsi"/>
          <w:sz w:val="20"/>
          <w:szCs w:val="20"/>
        </w:rPr>
      </w:pPr>
      <w:r w:rsidRPr="004A7CA6">
        <w:rPr>
          <w:rFonts w:cstheme="minorHAnsi"/>
          <w:sz w:val="20"/>
          <w:szCs w:val="20"/>
        </w:rPr>
        <w:t>AAMA 2604 High Performance Organic Coatings (e.g.: Powder Coating)</w:t>
      </w:r>
    </w:p>
    <w:p w:rsidR="00E37EBA" w:rsidRPr="004A7CA6" w:rsidRDefault="00E37EBA" w:rsidP="00CA6B05">
      <w:pPr>
        <w:spacing w:after="0" w:line="240" w:lineRule="auto"/>
        <w:rPr>
          <w:rFonts w:cstheme="minorHAnsi"/>
          <w:sz w:val="20"/>
          <w:szCs w:val="20"/>
        </w:rPr>
      </w:pPr>
    </w:p>
    <w:p w:rsidR="00CA6B05" w:rsidRPr="004A7CA6" w:rsidRDefault="00CA6B05" w:rsidP="00963FD7">
      <w:pPr>
        <w:numPr>
          <w:ilvl w:val="0"/>
          <w:numId w:val="18"/>
        </w:numPr>
        <w:spacing w:after="0" w:line="240" w:lineRule="auto"/>
        <w:rPr>
          <w:rFonts w:cstheme="minorHAnsi"/>
          <w:sz w:val="20"/>
          <w:szCs w:val="20"/>
        </w:rPr>
      </w:pPr>
      <w:r w:rsidRPr="004A7CA6">
        <w:rPr>
          <w:rFonts w:cstheme="minorHAnsi"/>
          <w:sz w:val="20"/>
          <w:szCs w:val="20"/>
          <w:u w:val="single"/>
        </w:rPr>
        <w:t xml:space="preserve">Aluminum </w:t>
      </w:r>
      <w:r w:rsidR="00536C05" w:rsidRPr="004A7CA6">
        <w:rPr>
          <w:rFonts w:cstheme="minorHAnsi"/>
          <w:sz w:val="20"/>
          <w:szCs w:val="20"/>
          <w:u w:val="single"/>
        </w:rPr>
        <w:t>S</w:t>
      </w:r>
      <w:r w:rsidRPr="004A7CA6">
        <w:rPr>
          <w:rFonts w:cstheme="minorHAnsi"/>
          <w:sz w:val="20"/>
          <w:szCs w:val="20"/>
          <w:u w:val="single"/>
        </w:rPr>
        <w:t>heet</w:t>
      </w:r>
      <w:r w:rsidR="00536C05" w:rsidRPr="004A7CA6">
        <w:rPr>
          <w:rFonts w:cstheme="minorHAnsi"/>
          <w:sz w:val="20"/>
          <w:szCs w:val="20"/>
        </w:rPr>
        <w:t>: All aluminum sheet metal s</w:t>
      </w:r>
      <w:r w:rsidRPr="004A7CA6">
        <w:rPr>
          <w:rFonts w:cstheme="minorHAnsi"/>
          <w:sz w:val="20"/>
          <w:szCs w:val="20"/>
        </w:rPr>
        <w:t>hall meet ASTM B-209</w:t>
      </w:r>
      <w:r w:rsidR="00862A54" w:rsidRPr="004A7CA6">
        <w:rPr>
          <w:rFonts w:cstheme="minorHAnsi"/>
          <w:sz w:val="20"/>
          <w:szCs w:val="20"/>
        </w:rPr>
        <w:t xml:space="preserve">, be of H15 or H34 </w:t>
      </w:r>
      <w:r w:rsidR="004A7CA6" w:rsidRPr="004A7CA6">
        <w:rPr>
          <w:rFonts w:cstheme="minorHAnsi"/>
          <w:sz w:val="20"/>
          <w:szCs w:val="20"/>
        </w:rPr>
        <w:t>temper 5005</w:t>
      </w:r>
      <w:r w:rsidR="00862A54" w:rsidRPr="004A7CA6">
        <w:rPr>
          <w:rFonts w:cstheme="minorHAnsi"/>
          <w:sz w:val="20"/>
          <w:szCs w:val="20"/>
        </w:rPr>
        <w:t xml:space="preserve"> alloy</w:t>
      </w:r>
      <w:r w:rsidRPr="004A7CA6">
        <w:rPr>
          <w:rFonts w:cstheme="minorHAnsi"/>
          <w:sz w:val="20"/>
          <w:szCs w:val="20"/>
        </w:rPr>
        <w:t xml:space="preserve"> and</w:t>
      </w:r>
      <w:r w:rsidR="00862A54" w:rsidRPr="004A7CA6">
        <w:rPr>
          <w:rFonts w:cstheme="minorHAnsi"/>
          <w:sz w:val="20"/>
          <w:szCs w:val="20"/>
        </w:rPr>
        <w:t xml:space="preserve"> shall</w:t>
      </w:r>
      <w:r w:rsidRPr="004A7CA6">
        <w:rPr>
          <w:rFonts w:cstheme="minorHAnsi"/>
          <w:sz w:val="20"/>
          <w:szCs w:val="20"/>
        </w:rPr>
        <w:t xml:space="preserve"> be of .063</w:t>
      </w:r>
      <w:r w:rsidR="00F679F8">
        <w:rPr>
          <w:rFonts w:cstheme="minorHAnsi"/>
          <w:sz w:val="20"/>
          <w:szCs w:val="20"/>
        </w:rPr>
        <w:t>”</w:t>
      </w:r>
      <w:r w:rsidRPr="004A7CA6">
        <w:rPr>
          <w:rFonts w:cstheme="minorHAnsi"/>
          <w:sz w:val="20"/>
          <w:szCs w:val="20"/>
        </w:rPr>
        <w:t xml:space="preserve"> minimum thicknesses</w:t>
      </w:r>
      <w:r w:rsidR="00E37EBA" w:rsidRPr="004A7CA6">
        <w:rPr>
          <w:rFonts w:cstheme="minorHAnsi"/>
          <w:sz w:val="20"/>
          <w:szCs w:val="20"/>
        </w:rPr>
        <w:t>. Finishes available:</w:t>
      </w:r>
      <w:r w:rsidR="00B414C5" w:rsidRPr="004A7CA6">
        <w:rPr>
          <w:rFonts w:cstheme="minorHAnsi"/>
          <w:sz w:val="20"/>
          <w:szCs w:val="20"/>
        </w:rPr>
        <w:t xml:space="preserve"> </w:t>
      </w:r>
    </w:p>
    <w:p w:rsidR="00B414C5" w:rsidRPr="004A7CA6" w:rsidRDefault="00B414C5" w:rsidP="00B414C5">
      <w:pPr>
        <w:spacing w:after="0" w:line="240" w:lineRule="auto"/>
        <w:ind w:left="540"/>
        <w:rPr>
          <w:rFonts w:cstheme="minorHAnsi"/>
          <w:sz w:val="20"/>
          <w:szCs w:val="20"/>
        </w:rPr>
      </w:pPr>
    </w:p>
    <w:p w:rsidR="00B414C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 xml:space="preserve">AAMA 611 Architectural Class 1 Clear </w:t>
      </w:r>
      <w:r w:rsidR="00F96777" w:rsidRPr="004A7CA6">
        <w:rPr>
          <w:rFonts w:cstheme="minorHAnsi"/>
          <w:sz w:val="20"/>
          <w:szCs w:val="20"/>
        </w:rPr>
        <w:t>A</w:t>
      </w:r>
      <w:r w:rsidRPr="004A7CA6">
        <w:rPr>
          <w:rFonts w:cstheme="minorHAnsi"/>
          <w:sz w:val="20"/>
          <w:szCs w:val="20"/>
        </w:rPr>
        <w:t>nodized Type AA-M10C22 A41</w:t>
      </w:r>
    </w:p>
    <w:p w:rsidR="00B414C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 xml:space="preserve">AAMA 611 Architectural Class 1 </w:t>
      </w:r>
      <w:r w:rsidR="00536C05" w:rsidRPr="004A7CA6">
        <w:rPr>
          <w:rFonts w:cstheme="minorHAnsi"/>
          <w:sz w:val="20"/>
          <w:szCs w:val="20"/>
        </w:rPr>
        <w:t>A</w:t>
      </w:r>
      <w:r w:rsidRPr="004A7CA6">
        <w:rPr>
          <w:rFonts w:cstheme="minorHAnsi"/>
          <w:sz w:val="20"/>
          <w:szCs w:val="20"/>
        </w:rPr>
        <w:t>nodized Type AA-M10C22 A44: Light, Medium and Dark Bronze, Black and Champagne</w:t>
      </w:r>
    </w:p>
    <w:p w:rsidR="00B414C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AAMA 2605 Superior Performing Organic Coatings (e.g.: Duranar, Fluropon; 70% Kynar</w:t>
      </w:r>
      <w:r w:rsidR="00B414C5" w:rsidRPr="004A7CA6">
        <w:rPr>
          <w:rFonts w:cstheme="minorHAnsi"/>
          <w:sz w:val="20"/>
          <w:szCs w:val="20"/>
        </w:rPr>
        <w:t xml:space="preserve">   Fluoropolymers)</w:t>
      </w:r>
    </w:p>
    <w:p w:rsidR="00CA6B05" w:rsidRPr="004A7CA6" w:rsidRDefault="00CA6B05" w:rsidP="00963FD7">
      <w:pPr>
        <w:pStyle w:val="ListParagraph"/>
        <w:numPr>
          <w:ilvl w:val="0"/>
          <w:numId w:val="29"/>
        </w:numPr>
        <w:spacing w:after="0" w:line="240" w:lineRule="auto"/>
        <w:rPr>
          <w:rFonts w:cstheme="minorHAnsi"/>
          <w:sz w:val="20"/>
          <w:szCs w:val="20"/>
        </w:rPr>
      </w:pPr>
      <w:r w:rsidRPr="004A7CA6">
        <w:rPr>
          <w:rFonts w:cstheme="minorHAnsi"/>
          <w:sz w:val="20"/>
          <w:szCs w:val="20"/>
        </w:rPr>
        <w:t>AAMA 2604 High Performance Organic Coatings (e.g.: Powder Coating)</w:t>
      </w:r>
    </w:p>
    <w:p w:rsidR="008E675B" w:rsidRPr="004A7CA6" w:rsidRDefault="008E675B" w:rsidP="00CA6B05">
      <w:pPr>
        <w:spacing w:after="0" w:line="240" w:lineRule="auto"/>
        <w:ind w:left="1080"/>
        <w:rPr>
          <w:rFonts w:cstheme="minorHAnsi"/>
          <w:sz w:val="20"/>
          <w:szCs w:val="20"/>
        </w:rPr>
      </w:pPr>
    </w:p>
    <w:p w:rsidR="00B6733F" w:rsidRPr="004A7CA6" w:rsidRDefault="00B6733F" w:rsidP="00963FD7">
      <w:pPr>
        <w:numPr>
          <w:ilvl w:val="0"/>
          <w:numId w:val="18"/>
        </w:numPr>
        <w:spacing w:after="0" w:line="240" w:lineRule="auto"/>
        <w:rPr>
          <w:rFonts w:cstheme="minorHAnsi"/>
          <w:sz w:val="20"/>
          <w:szCs w:val="20"/>
        </w:rPr>
      </w:pPr>
      <w:r w:rsidRPr="004A7CA6">
        <w:rPr>
          <w:rFonts w:cstheme="minorHAnsi"/>
          <w:sz w:val="20"/>
          <w:szCs w:val="20"/>
          <w:u w:val="single"/>
        </w:rPr>
        <w:t>Stainless Steel</w:t>
      </w:r>
      <w:r w:rsidR="00536C05" w:rsidRPr="004A7CA6">
        <w:rPr>
          <w:rFonts w:cstheme="minorHAnsi"/>
          <w:sz w:val="20"/>
          <w:szCs w:val="20"/>
          <w:u w:val="single"/>
        </w:rPr>
        <w:t xml:space="preserve"> Sheet</w:t>
      </w:r>
      <w:r w:rsidR="00536C05" w:rsidRPr="004A7CA6">
        <w:rPr>
          <w:rFonts w:cstheme="minorHAnsi"/>
          <w:sz w:val="20"/>
          <w:szCs w:val="20"/>
        </w:rPr>
        <w:t>:</w:t>
      </w:r>
      <w:r w:rsidR="00536C05" w:rsidRPr="004A7CA6">
        <w:rPr>
          <w:rFonts w:cstheme="minorHAnsi"/>
          <w:sz w:val="20"/>
          <w:szCs w:val="20"/>
          <w:u w:val="single"/>
        </w:rPr>
        <w:t xml:space="preserve"> </w:t>
      </w:r>
      <w:r w:rsidR="00536C05" w:rsidRPr="004A7CA6">
        <w:rPr>
          <w:rFonts w:cstheme="minorHAnsi"/>
          <w:sz w:val="20"/>
          <w:szCs w:val="20"/>
        </w:rPr>
        <w:t xml:space="preserve">All </w:t>
      </w:r>
      <w:r w:rsidR="004A7CA6" w:rsidRPr="004A7CA6">
        <w:rPr>
          <w:rFonts w:cstheme="minorHAnsi"/>
          <w:sz w:val="20"/>
          <w:szCs w:val="20"/>
        </w:rPr>
        <w:t>stainless-steel</w:t>
      </w:r>
      <w:r w:rsidR="00536C05" w:rsidRPr="004A7CA6">
        <w:rPr>
          <w:rFonts w:cstheme="minorHAnsi"/>
          <w:sz w:val="20"/>
          <w:szCs w:val="20"/>
        </w:rPr>
        <w:t xml:space="preserve"> </w:t>
      </w:r>
      <w:r w:rsidR="00862A54" w:rsidRPr="004A7CA6">
        <w:rPr>
          <w:rFonts w:cstheme="minorHAnsi"/>
          <w:sz w:val="20"/>
          <w:szCs w:val="20"/>
        </w:rPr>
        <w:t xml:space="preserve">sheet shall meet ASTM 240/A 240M, </w:t>
      </w:r>
      <w:r w:rsidR="00536C05" w:rsidRPr="004A7CA6">
        <w:rPr>
          <w:rFonts w:cstheme="minorHAnsi"/>
          <w:sz w:val="20"/>
          <w:szCs w:val="20"/>
        </w:rPr>
        <w:t xml:space="preserve">shall be </w:t>
      </w:r>
      <w:r w:rsidRPr="004A7CA6">
        <w:rPr>
          <w:rFonts w:cstheme="minorHAnsi"/>
          <w:sz w:val="20"/>
          <w:szCs w:val="20"/>
        </w:rPr>
        <w:t>Type 30</w:t>
      </w:r>
      <w:r w:rsidR="00CA6B05" w:rsidRPr="004A7CA6">
        <w:rPr>
          <w:rFonts w:cstheme="minorHAnsi"/>
          <w:sz w:val="20"/>
          <w:szCs w:val="20"/>
        </w:rPr>
        <w:t>4</w:t>
      </w:r>
      <w:r w:rsidR="009D0F79" w:rsidRPr="004A7CA6">
        <w:rPr>
          <w:rFonts w:cstheme="minorHAnsi"/>
          <w:sz w:val="20"/>
          <w:szCs w:val="20"/>
        </w:rPr>
        <w:t xml:space="preserve"> and</w:t>
      </w:r>
      <w:r w:rsidR="00862A54" w:rsidRPr="004A7CA6">
        <w:rPr>
          <w:rFonts w:cstheme="minorHAnsi"/>
          <w:sz w:val="20"/>
          <w:szCs w:val="20"/>
        </w:rPr>
        <w:t xml:space="preserve"> shall</w:t>
      </w:r>
      <w:r w:rsidR="009D0F79" w:rsidRPr="004A7CA6">
        <w:rPr>
          <w:rFonts w:cstheme="minorHAnsi"/>
          <w:sz w:val="20"/>
          <w:szCs w:val="20"/>
        </w:rPr>
        <w:t xml:space="preserve"> be of .060</w:t>
      </w:r>
      <w:r w:rsidR="00F679F8">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Type 316 is available as an option</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DF48EE" w:rsidRPr="004A7CA6" w:rsidRDefault="00B6733F"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p>
    <w:p w:rsidR="00B6733F" w:rsidRPr="004A7CA6" w:rsidRDefault="00DF48EE"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#6 Brushed Satin</w:t>
      </w:r>
      <w:r w:rsidR="00B6733F" w:rsidRPr="004A7CA6">
        <w:rPr>
          <w:rFonts w:cstheme="minorHAnsi"/>
          <w:sz w:val="20"/>
          <w:szCs w:val="20"/>
        </w:rPr>
        <w:t xml:space="preserve"> </w:t>
      </w:r>
    </w:p>
    <w:p w:rsidR="00536C05" w:rsidRPr="004A7CA6" w:rsidRDefault="00B6733F"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w:t>
      </w:r>
      <w:r w:rsidR="00DF48EE" w:rsidRPr="004A7CA6">
        <w:rPr>
          <w:rFonts w:cstheme="minorHAnsi"/>
          <w:sz w:val="20"/>
          <w:szCs w:val="20"/>
        </w:rPr>
        <w:t>7</w:t>
      </w:r>
      <w:r w:rsidRPr="004A7CA6">
        <w:rPr>
          <w:rFonts w:cstheme="minorHAnsi"/>
          <w:sz w:val="20"/>
          <w:szCs w:val="20"/>
        </w:rPr>
        <w:t xml:space="preserve"> Highly Polished (mirror finish)</w:t>
      </w:r>
    </w:p>
    <w:p w:rsidR="00DF48EE" w:rsidRPr="004A7CA6" w:rsidRDefault="00DF48EE" w:rsidP="00963FD7">
      <w:pPr>
        <w:numPr>
          <w:ilvl w:val="0"/>
          <w:numId w:val="20"/>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Non-Directional (mirror finish)</w:t>
      </w:r>
    </w:p>
    <w:p w:rsidR="003C03F4" w:rsidRPr="004A7CA6" w:rsidRDefault="003C03F4" w:rsidP="003C03F4">
      <w:pPr>
        <w:spacing w:after="0" w:line="240" w:lineRule="auto"/>
        <w:ind w:left="720"/>
        <w:rPr>
          <w:rFonts w:cstheme="minorHAnsi"/>
          <w:sz w:val="20"/>
          <w:szCs w:val="20"/>
        </w:rPr>
      </w:pPr>
    </w:p>
    <w:p w:rsidR="00607B53" w:rsidRPr="004A7CA6" w:rsidRDefault="00607B53" w:rsidP="00963FD7">
      <w:pPr>
        <w:numPr>
          <w:ilvl w:val="0"/>
          <w:numId w:val="18"/>
        </w:numPr>
        <w:spacing w:after="0" w:line="240" w:lineRule="auto"/>
        <w:rPr>
          <w:rFonts w:cstheme="minorHAnsi"/>
          <w:sz w:val="20"/>
          <w:szCs w:val="20"/>
        </w:rPr>
      </w:pPr>
      <w:r w:rsidRPr="004A7CA6">
        <w:rPr>
          <w:rFonts w:cstheme="minorHAnsi"/>
          <w:sz w:val="20"/>
          <w:szCs w:val="20"/>
          <w:u w:val="single"/>
        </w:rPr>
        <w:t>Steel Sections</w:t>
      </w:r>
      <w:r w:rsidRPr="004A7CA6">
        <w:rPr>
          <w:rFonts w:cstheme="minorHAnsi"/>
          <w:sz w:val="20"/>
          <w:szCs w:val="20"/>
        </w:rPr>
        <w:t>: ASTM A 36; shapes to suit mullion sections.</w:t>
      </w:r>
    </w:p>
    <w:p w:rsidR="00607B53" w:rsidRPr="004A7CA6" w:rsidRDefault="00607B53" w:rsidP="00963FD7">
      <w:pPr>
        <w:pStyle w:val="PR1"/>
        <w:numPr>
          <w:ilvl w:val="0"/>
          <w:numId w:val="18"/>
        </w:numPr>
        <w:rPr>
          <w:rFonts w:asciiTheme="minorHAnsi" w:hAnsiTheme="minorHAnsi" w:cstheme="minorHAnsi"/>
        </w:rPr>
      </w:pPr>
      <w:r w:rsidRPr="004A7CA6">
        <w:rPr>
          <w:rFonts w:asciiTheme="minorHAnsi" w:hAnsiTheme="minorHAnsi" w:cstheme="minorHAnsi"/>
          <w:u w:val="single"/>
          <w:lang w:val="en-US"/>
        </w:rPr>
        <w:t>Steel Sheet</w:t>
      </w:r>
      <w:r w:rsidRPr="004A7CA6">
        <w:rPr>
          <w:rFonts w:asciiTheme="minorHAnsi" w:hAnsiTheme="minorHAnsi" w:cstheme="minorHAnsi"/>
        </w:rPr>
        <w:t>: ASTM</w:t>
      </w:r>
      <w:r w:rsidRPr="004A7CA6">
        <w:rPr>
          <w:rFonts w:asciiTheme="minorHAnsi" w:hAnsiTheme="minorHAnsi" w:cstheme="minorHAnsi"/>
          <w:lang w:val="en-US"/>
        </w:rPr>
        <w:t> </w:t>
      </w:r>
      <w:r w:rsidRPr="004A7CA6">
        <w:rPr>
          <w:rFonts w:asciiTheme="minorHAnsi" w:hAnsiTheme="minorHAnsi" w:cstheme="minorHAnsi"/>
        </w:rPr>
        <w:t>A</w:t>
      </w:r>
      <w:r w:rsidRPr="004A7CA6">
        <w:rPr>
          <w:rFonts w:asciiTheme="minorHAnsi" w:hAnsiTheme="minorHAnsi" w:cstheme="minorHAnsi"/>
          <w:lang w:val="en-US"/>
        </w:rPr>
        <w:t> </w:t>
      </w:r>
      <w:r w:rsidRPr="004A7CA6">
        <w:rPr>
          <w:rFonts w:asciiTheme="minorHAnsi" w:hAnsiTheme="minorHAnsi" w:cstheme="minorHAnsi"/>
        </w:rPr>
        <w:t>653/A</w:t>
      </w:r>
      <w:r w:rsidRPr="004A7CA6">
        <w:rPr>
          <w:rFonts w:asciiTheme="minorHAnsi" w:hAnsiTheme="minorHAnsi" w:cstheme="minorHAnsi"/>
          <w:lang w:val="en-US"/>
        </w:rPr>
        <w:t> </w:t>
      </w:r>
      <w:r w:rsidR="00684E7F">
        <w:rPr>
          <w:rFonts w:asciiTheme="minorHAnsi" w:hAnsiTheme="minorHAnsi" w:cstheme="minorHAnsi"/>
        </w:rPr>
        <w:t>653M;</w:t>
      </w:r>
      <w:r w:rsidRPr="004A7CA6">
        <w:rPr>
          <w:rFonts w:asciiTheme="minorHAnsi" w:hAnsiTheme="minorHAnsi" w:cstheme="minorHAnsi"/>
        </w:rPr>
        <w:t xml:space="preserve"> </w:t>
      </w:r>
      <w:r w:rsidRPr="004A7CA6">
        <w:rPr>
          <w:rStyle w:val="IP"/>
          <w:rFonts w:asciiTheme="minorHAnsi" w:hAnsiTheme="minorHAnsi" w:cstheme="minorHAnsi"/>
        </w:rPr>
        <w:t>0.10</w:t>
      </w:r>
      <w:r w:rsidR="00F679F8">
        <w:rPr>
          <w:rStyle w:val="IP"/>
          <w:rFonts w:asciiTheme="minorHAnsi" w:hAnsiTheme="minorHAnsi" w:cstheme="minorHAnsi"/>
          <w:lang w:val="en-US"/>
        </w:rPr>
        <w:t>5”</w:t>
      </w:r>
      <w:r w:rsidRPr="004A7CA6">
        <w:rPr>
          <w:rStyle w:val="SI"/>
          <w:rFonts w:asciiTheme="minorHAnsi" w:hAnsiTheme="minorHAnsi" w:cstheme="minorHAnsi"/>
        </w:rPr>
        <w:t xml:space="preserve"> (2.6 mm)</w:t>
      </w:r>
      <w:r w:rsidRPr="004A7CA6">
        <w:rPr>
          <w:rFonts w:asciiTheme="minorHAnsi" w:hAnsiTheme="minorHAnsi" w:cstheme="minorHAnsi"/>
        </w:rPr>
        <w:t xml:space="preserve"> minimum thickness.</w:t>
      </w:r>
    </w:p>
    <w:p w:rsidR="00607B53" w:rsidRPr="004A7CA6" w:rsidRDefault="00607B53" w:rsidP="00607B53">
      <w:pPr>
        <w:spacing w:after="0" w:line="240" w:lineRule="auto"/>
        <w:ind w:left="180"/>
        <w:rPr>
          <w:rFonts w:cstheme="minorHAnsi"/>
          <w:sz w:val="20"/>
          <w:szCs w:val="20"/>
        </w:rPr>
      </w:pPr>
    </w:p>
    <w:p w:rsidR="00B6733F" w:rsidRPr="004A7CA6" w:rsidRDefault="00B6733F" w:rsidP="00963FD7">
      <w:pPr>
        <w:numPr>
          <w:ilvl w:val="0"/>
          <w:numId w:val="18"/>
        </w:numPr>
        <w:spacing w:after="0" w:line="240" w:lineRule="auto"/>
        <w:rPr>
          <w:rFonts w:cstheme="minorHAnsi"/>
          <w:sz w:val="20"/>
          <w:szCs w:val="20"/>
        </w:rPr>
      </w:pPr>
      <w:r w:rsidRPr="004A7CA6">
        <w:rPr>
          <w:rFonts w:cstheme="minorHAnsi"/>
          <w:sz w:val="20"/>
          <w:szCs w:val="20"/>
          <w:u w:val="single"/>
        </w:rPr>
        <w:t>Bronze</w:t>
      </w:r>
      <w:r w:rsidR="00536C05" w:rsidRPr="004A7CA6">
        <w:rPr>
          <w:rFonts w:cstheme="minorHAnsi"/>
          <w:sz w:val="20"/>
          <w:szCs w:val="20"/>
          <w:u w:val="single"/>
        </w:rPr>
        <w:t xml:space="preserve"> Sheet</w:t>
      </w:r>
      <w:r w:rsidR="00536C05" w:rsidRPr="004A7CA6">
        <w:rPr>
          <w:rFonts w:cstheme="minorHAnsi"/>
          <w:sz w:val="20"/>
          <w:szCs w:val="20"/>
        </w:rPr>
        <w:t>: All bronze sheet</w:t>
      </w:r>
      <w:r w:rsidRPr="004A7CA6">
        <w:rPr>
          <w:rFonts w:cstheme="minorHAnsi"/>
          <w:sz w:val="20"/>
          <w:szCs w:val="20"/>
        </w:rPr>
        <w:t xml:space="preserve"> </w:t>
      </w:r>
      <w:r w:rsidR="00536C05" w:rsidRPr="004A7CA6">
        <w:rPr>
          <w:rFonts w:cstheme="minorHAnsi"/>
          <w:sz w:val="20"/>
          <w:szCs w:val="20"/>
        </w:rPr>
        <w:t>shall be a</w:t>
      </w:r>
      <w:r w:rsidRPr="004A7CA6">
        <w:rPr>
          <w:rFonts w:cstheme="minorHAnsi"/>
          <w:sz w:val="20"/>
          <w:szCs w:val="20"/>
        </w:rPr>
        <w:t>lloy #280</w:t>
      </w:r>
      <w:r w:rsidR="00CA6B05" w:rsidRPr="004A7CA6">
        <w:rPr>
          <w:rFonts w:cstheme="minorHAnsi"/>
          <w:sz w:val="20"/>
          <w:szCs w:val="20"/>
        </w:rPr>
        <w:t xml:space="preserve"> </w:t>
      </w:r>
      <w:r w:rsidRPr="004A7CA6">
        <w:rPr>
          <w:rFonts w:cstheme="minorHAnsi"/>
          <w:sz w:val="20"/>
          <w:szCs w:val="20"/>
        </w:rPr>
        <w:t>(Muntz</w:t>
      </w:r>
      <w:r w:rsidR="009D0F79" w:rsidRPr="004A7CA6">
        <w:rPr>
          <w:rFonts w:cstheme="minorHAnsi"/>
          <w:sz w:val="20"/>
          <w:szCs w:val="20"/>
        </w:rPr>
        <w:t>) and be of .062</w:t>
      </w:r>
      <w:r w:rsidR="00F679F8">
        <w:rPr>
          <w:rFonts w:cstheme="minorHAnsi"/>
          <w:sz w:val="20"/>
          <w:szCs w:val="20"/>
        </w:rPr>
        <w:t>”</w:t>
      </w:r>
      <w:r w:rsidR="009D0F79" w:rsidRPr="004A7CA6">
        <w:rPr>
          <w:rFonts w:cstheme="minorHAnsi"/>
          <w:sz w:val="20"/>
          <w:szCs w:val="20"/>
        </w:rPr>
        <w:t xml:space="preserve"> minimum thickness</w:t>
      </w:r>
      <w:r w:rsidR="00CA6B05" w:rsidRPr="004A7CA6">
        <w:rPr>
          <w:rFonts w:cstheme="minorHAnsi"/>
          <w:sz w:val="20"/>
          <w:szCs w:val="20"/>
        </w:rPr>
        <w:t>; #220 (</w:t>
      </w:r>
      <w:r w:rsidR="00862A54" w:rsidRPr="004A7CA6">
        <w:rPr>
          <w:rFonts w:cstheme="minorHAnsi"/>
          <w:sz w:val="20"/>
          <w:szCs w:val="20"/>
        </w:rPr>
        <w:t>Commercial</w:t>
      </w:r>
      <w:r w:rsidR="00CA6B05" w:rsidRPr="004A7CA6">
        <w:rPr>
          <w:rFonts w:cstheme="minorHAnsi"/>
          <w:sz w:val="20"/>
          <w:szCs w:val="20"/>
        </w:rPr>
        <w:t>)</w:t>
      </w:r>
      <w:r w:rsidR="00862A54" w:rsidRPr="004A7CA6">
        <w:rPr>
          <w:rFonts w:cstheme="minorHAnsi"/>
          <w:sz w:val="20"/>
          <w:szCs w:val="20"/>
        </w:rPr>
        <w:t xml:space="preserve"> and Nickel Silver</w:t>
      </w:r>
      <w:r w:rsidR="00CA6B05" w:rsidRPr="004A7CA6">
        <w:rPr>
          <w:rFonts w:cstheme="minorHAnsi"/>
          <w:sz w:val="20"/>
          <w:szCs w:val="20"/>
        </w:rPr>
        <w:t xml:space="preserve"> </w:t>
      </w:r>
      <w:r w:rsidR="00862A54" w:rsidRPr="004A7CA6">
        <w:rPr>
          <w:rFonts w:cstheme="minorHAnsi"/>
          <w:sz w:val="20"/>
          <w:szCs w:val="20"/>
        </w:rPr>
        <w:t>are</w:t>
      </w:r>
      <w:r w:rsidR="00CA6B05" w:rsidRPr="004A7CA6">
        <w:rPr>
          <w:rFonts w:cstheme="minorHAnsi"/>
          <w:sz w:val="20"/>
          <w:szCs w:val="20"/>
        </w:rPr>
        <w:t xml:space="preserve"> available as option</w:t>
      </w:r>
      <w:r w:rsidR="00862A54" w:rsidRPr="004A7CA6">
        <w:rPr>
          <w:rFonts w:cstheme="minorHAnsi"/>
          <w:sz w:val="20"/>
          <w:szCs w:val="20"/>
        </w:rPr>
        <w:t>s</w:t>
      </w:r>
      <w:r w:rsidR="00E37EBA" w:rsidRPr="004A7CA6">
        <w:rPr>
          <w:rFonts w:cstheme="minorHAnsi"/>
          <w:sz w:val="20"/>
          <w:szCs w:val="20"/>
        </w:rPr>
        <w:t>. Finishes available:</w:t>
      </w:r>
    </w:p>
    <w:p w:rsidR="00536C05" w:rsidRPr="004A7CA6" w:rsidRDefault="00536C05" w:rsidP="00536C05">
      <w:pPr>
        <w:spacing w:after="0" w:line="240" w:lineRule="auto"/>
        <w:ind w:left="540"/>
        <w:rPr>
          <w:rFonts w:cstheme="minorHAnsi"/>
          <w:sz w:val="20"/>
          <w:szCs w:val="20"/>
        </w:rPr>
      </w:pPr>
    </w:p>
    <w:p w:rsidR="00B6733F" w:rsidRPr="004A7CA6" w:rsidRDefault="00B6733F" w:rsidP="00963FD7">
      <w:pPr>
        <w:numPr>
          <w:ilvl w:val="0"/>
          <w:numId w:val="21"/>
        </w:numPr>
        <w:tabs>
          <w:tab w:val="clear" w:pos="1080"/>
          <w:tab w:val="num" w:pos="1440"/>
        </w:tabs>
        <w:spacing w:after="0" w:line="240" w:lineRule="auto"/>
        <w:ind w:left="1440"/>
        <w:rPr>
          <w:rFonts w:cstheme="minorHAnsi"/>
          <w:sz w:val="20"/>
          <w:szCs w:val="20"/>
        </w:rPr>
      </w:pPr>
      <w:r w:rsidRPr="004A7CA6">
        <w:rPr>
          <w:rFonts w:cstheme="minorHAnsi"/>
          <w:sz w:val="20"/>
          <w:szCs w:val="20"/>
        </w:rPr>
        <w:t>#4 Brushed Satin</w:t>
      </w:r>
      <w:r w:rsidR="00684E7F">
        <w:rPr>
          <w:rFonts w:cstheme="minorHAnsi"/>
          <w:sz w:val="20"/>
          <w:szCs w:val="20"/>
        </w:rPr>
        <w:t>; L</w:t>
      </w:r>
      <w:r w:rsidR="00536C05" w:rsidRPr="004A7CA6">
        <w:rPr>
          <w:rFonts w:cstheme="minorHAnsi"/>
          <w:sz w:val="20"/>
          <w:szCs w:val="20"/>
        </w:rPr>
        <w:t>acquered</w:t>
      </w:r>
    </w:p>
    <w:p w:rsidR="00536C05" w:rsidRPr="004A7CA6" w:rsidRDefault="00684E7F" w:rsidP="00963FD7">
      <w:pPr>
        <w:numPr>
          <w:ilvl w:val="0"/>
          <w:numId w:val="21"/>
        </w:numPr>
        <w:tabs>
          <w:tab w:val="clear" w:pos="1080"/>
          <w:tab w:val="num" w:pos="1440"/>
        </w:tabs>
        <w:spacing w:after="0" w:line="240" w:lineRule="auto"/>
        <w:ind w:left="1440"/>
        <w:rPr>
          <w:rFonts w:cstheme="minorHAnsi"/>
          <w:sz w:val="20"/>
          <w:szCs w:val="20"/>
        </w:rPr>
      </w:pPr>
      <w:r>
        <w:rPr>
          <w:rFonts w:cstheme="minorHAnsi"/>
          <w:sz w:val="20"/>
          <w:szCs w:val="20"/>
        </w:rPr>
        <w:t>#4 Statuary Bronze; L</w:t>
      </w:r>
      <w:r w:rsidR="00536C05" w:rsidRPr="004A7CA6">
        <w:rPr>
          <w:rFonts w:cstheme="minorHAnsi"/>
          <w:sz w:val="20"/>
          <w:szCs w:val="20"/>
        </w:rPr>
        <w:t>acquered</w:t>
      </w:r>
    </w:p>
    <w:p w:rsidR="00DF48EE" w:rsidRPr="004A7CA6" w:rsidRDefault="00684E7F" w:rsidP="00963FD7">
      <w:pPr>
        <w:numPr>
          <w:ilvl w:val="0"/>
          <w:numId w:val="21"/>
        </w:numPr>
        <w:tabs>
          <w:tab w:val="clear" w:pos="1080"/>
          <w:tab w:val="num" w:pos="1440"/>
        </w:tabs>
        <w:spacing w:after="0" w:line="240" w:lineRule="auto"/>
        <w:ind w:left="1440"/>
        <w:rPr>
          <w:rFonts w:cstheme="minorHAnsi"/>
          <w:sz w:val="20"/>
          <w:szCs w:val="20"/>
        </w:rPr>
      </w:pPr>
      <w:r>
        <w:rPr>
          <w:rFonts w:cstheme="minorHAnsi"/>
          <w:sz w:val="20"/>
          <w:szCs w:val="20"/>
        </w:rPr>
        <w:t>#6 Brushed Satin; L</w:t>
      </w:r>
      <w:r w:rsidR="00DF48EE" w:rsidRPr="004A7CA6">
        <w:rPr>
          <w:rFonts w:cstheme="minorHAnsi"/>
          <w:sz w:val="20"/>
          <w:szCs w:val="20"/>
        </w:rPr>
        <w:t>acquered</w:t>
      </w:r>
    </w:p>
    <w:p w:rsidR="00B6733F" w:rsidRDefault="00B6733F" w:rsidP="00963FD7">
      <w:pPr>
        <w:numPr>
          <w:ilvl w:val="0"/>
          <w:numId w:val="21"/>
        </w:numPr>
        <w:tabs>
          <w:tab w:val="clear" w:pos="1080"/>
          <w:tab w:val="num" w:pos="1440"/>
        </w:tabs>
        <w:spacing w:after="0" w:line="240" w:lineRule="auto"/>
        <w:ind w:left="1440"/>
        <w:rPr>
          <w:rFonts w:cstheme="minorHAnsi"/>
          <w:sz w:val="20"/>
          <w:szCs w:val="20"/>
        </w:rPr>
      </w:pPr>
      <w:r w:rsidRPr="004A7CA6">
        <w:rPr>
          <w:rFonts w:cstheme="minorHAnsi"/>
          <w:sz w:val="20"/>
          <w:szCs w:val="20"/>
        </w:rPr>
        <w:t>#8 Highly Polished (mirror finish)</w:t>
      </w:r>
      <w:r w:rsidR="00684E7F">
        <w:rPr>
          <w:rFonts w:cstheme="minorHAnsi"/>
          <w:sz w:val="20"/>
          <w:szCs w:val="20"/>
        </w:rPr>
        <w:t>; L</w:t>
      </w:r>
      <w:r w:rsidR="00536C05" w:rsidRPr="004A7CA6">
        <w:rPr>
          <w:rFonts w:cstheme="minorHAnsi"/>
          <w:sz w:val="20"/>
          <w:szCs w:val="20"/>
        </w:rPr>
        <w:t xml:space="preserve">acquered </w:t>
      </w:r>
    </w:p>
    <w:p w:rsidR="00825144" w:rsidRPr="004A7CA6" w:rsidRDefault="003C03F4" w:rsidP="00D57241">
      <w:pPr>
        <w:pStyle w:val="Heading5"/>
        <w:rPr>
          <w:rFonts w:asciiTheme="minorHAnsi" w:hAnsiTheme="minorHAnsi" w:cstheme="minorHAnsi"/>
          <w:b/>
          <w:color w:val="auto"/>
          <w:szCs w:val="20"/>
          <w:u w:val="single"/>
        </w:rPr>
      </w:pPr>
      <w:r w:rsidRPr="004A7CA6">
        <w:rPr>
          <w:rFonts w:asciiTheme="minorHAnsi" w:hAnsiTheme="minorHAnsi" w:cstheme="minorHAnsi"/>
          <w:b/>
          <w:color w:val="auto"/>
          <w:szCs w:val="20"/>
          <w:u w:val="single"/>
        </w:rPr>
        <w:t>PART III – EXECUTION</w:t>
      </w:r>
    </w:p>
    <w:p w:rsidR="00D57241" w:rsidRPr="004A7CA6" w:rsidRDefault="00D57241" w:rsidP="00D57241">
      <w:pPr>
        <w:rPr>
          <w:rFonts w:cstheme="minorHAnsi"/>
          <w:sz w:val="20"/>
          <w:szCs w:val="20"/>
          <w:lang w:val="nl-NL"/>
        </w:rPr>
      </w:pPr>
    </w:p>
    <w:p w:rsidR="003C03F4" w:rsidRPr="004A7CA6" w:rsidRDefault="004A4269" w:rsidP="00963FD7">
      <w:pPr>
        <w:numPr>
          <w:ilvl w:val="1"/>
          <w:numId w:val="27"/>
        </w:numPr>
        <w:spacing w:after="0" w:line="240" w:lineRule="auto"/>
        <w:rPr>
          <w:rFonts w:cstheme="minorHAnsi"/>
          <w:b/>
          <w:sz w:val="20"/>
          <w:szCs w:val="20"/>
        </w:rPr>
      </w:pPr>
      <w:r w:rsidRPr="004A7CA6">
        <w:rPr>
          <w:rFonts w:cstheme="minorHAnsi"/>
          <w:b/>
          <w:sz w:val="20"/>
          <w:szCs w:val="20"/>
        </w:rPr>
        <w:t>Examination</w:t>
      </w:r>
    </w:p>
    <w:p w:rsidR="00607B53" w:rsidRPr="004A7CA6" w:rsidRDefault="00607B53" w:rsidP="00607B53">
      <w:pPr>
        <w:spacing w:after="0" w:line="240" w:lineRule="auto"/>
        <w:ind w:left="555"/>
        <w:rPr>
          <w:rFonts w:cstheme="minorHAnsi"/>
          <w:b/>
          <w:sz w:val="20"/>
          <w:szCs w:val="20"/>
        </w:rPr>
      </w:pPr>
    </w:p>
    <w:p w:rsidR="003C03F4" w:rsidRPr="004A7CA6" w:rsidRDefault="003C03F4" w:rsidP="00963FD7">
      <w:pPr>
        <w:numPr>
          <w:ilvl w:val="0"/>
          <w:numId w:val="28"/>
        </w:numPr>
        <w:spacing w:after="0" w:line="240" w:lineRule="auto"/>
        <w:rPr>
          <w:rFonts w:cstheme="minorHAnsi"/>
          <w:sz w:val="20"/>
          <w:szCs w:val="20"/>
        </w:rPr>
      </w:pPr>
      <w:r w:rsidRPr="004A7CA6">
        <w:rPr>
          <w:rFonts w:cstheme="minorHAnsi"/>
          <w:sz w:val="20"/>
          <w:szCs w:val="20"/>
          <w:u w:val="single"/>
        </w:rPr>
        <w:lastRenderedPageBreak/>
        <w:t>Inspection</w:t>
      </w:r>
      <w:r w:rsidRPr="004A7CA6">
        <w:rPr>
          <w:rFonts w:cstheme="minorHAnsi"/>
          <w:sz w:val="20"/>
          <w:szCs w:val="20"/>
        </w:rPr>
        <w:t>: Installer must examine the location and advise the Contractor of any site conditions unacceptable for proper installation of product. These conditions include but are not limited to the following:</w:t>
      </w:r>
    </w:p>
    <w:p w:rsidR="00BC6747" w:rsidRPr="004A7CA6" w:rsidRDefault="00BC6747" w:rsidP="00BC6747">
      <w:pPr>
        <w:spacing w:after="0" w:line="240" w:lineRule="auto"/>
        <w:rPr>
          <w:rFonts w:cstheme="minorHAnsi"/>
          <w:sz w:val="20"/>
          <w:szCs w:val="20"/>
        </w:rPr>
      </w:pPr>
    </w:p>
    <w:p w:rsidR="00E37EBA" w:rsidRPr="004A7CA6" w:rsidRDefault="003C03F4" w:rsidP="000E7D24">
      <w:pPr>
        <w:pStyle w:val="ListParagraph"/>
        <w:numPr>
          <w:ilvl w:val="0"/>
          <w:numId w:val="40"/>
        </w:numPr>
        <w:spacing w:after="0" w:line="240" w:lineRule="auto"/>
        <w:rPr>
          <w:rFonts w:cstheme="minorHAnsi"/>
          <w:sz w:val="20"/>
          <w:szCs w:val="20"/>
        </w:rPr>
      </w:pPr>
      <w:r w:rsidRPr="004A7CA6">
        <w:rPr>
          <w:rFonts w:cstheme="minorHAnsi"/>
          <w:sz w:val="20"/>
          <w:szCs w:val="20"/>
        </w:rPr>
        <w:t>Door must be installed on finished floor</w:t>
      </w:r>
    </w:p>
    <w:p w:rsidR="00BC6747" w:rsidRPr="004A7CA6" w:rsidRDefault="003C03F4" w:rsidP="00963FD7">
      <w:pPr>
        <w:pStyle w:val="ListParagraph"/>
        <w:numPr>
          <w:ilvl w:val="0"/>
          <w:numId w:val="40"/>
        </w:numPr>
        <w:spacing w:after="0" w:line="240" w:lineRule="auto"/>
        <w:rPr>
          <w:rFonts w:cstheme="minorHAnsi"/>
          <w:sz w:val="20"/>
          <w:szCs w:val="20"/>
        </w:rPr>
      </w:pPr>
      <w:r w:rsidRPr="004A7CA6">
        <w:rPr>
          <w:rFonts w:cstheme="minorHAnsi"/>
          <w:sz w:val="20"/>
          <w:szCs w:val="20"/>
        </w:rPr>
        <w:t>Finished floor must be dead level at any point within the footprint of the door</w:t>
      </w:r>
    </w:p>
    <w:p w:rsidR="004A4269" w:rsidRPr="004A7CA6" w:rsidRDefault="004A4269" w:rsidP="00963FD7">
      <w:pPr>
        <w:pStyle w:val="ListParagraph"/>
        <w:numPr>
          <w:ilvl w:val="0"/>
          <w:numId w:val="40"/>
        </w:numPr>
        <w:spacing w:after="0" w:line="240" w:lineRule="auto"/>
        <w:rPr>
          <w:rFonts w:cstheme="minorHAnsi"/>
          <w:sz w:val="20"/>
          <w:szCs w:val="20"/>
        </w:rPr>
      </w:pPr>
      <w:r w:rsidRPr="004A7CA6">
        <w:rPr>
          <w:rFonts w:cstheme="minorHAnsi"/>
          <w:sz w:val="20"/>
          <w:szCs w:val="20"/>
        </w:rPr>
        <w:t>Verify electrical power and control connections are properly located and of correct characteristics</w:t>
      </w:r>
    </w:p>
    <w:p w:rsidR="00BC6747" w:rsidRPr="004A7CA6" w:rsidRDefault="004A4269" w:rsidP="00963FD7">
      <w:pPr>
        <w:pStyle w:val="ListParagraph"/>
        <w:numPr>
          <w:ilvl w:val="0"/>
          <w:numId w:val="40"/>
        </w:numPr>
        <w:spacing w:after="0" w:line="240" w:lineRule="auto"/>
        <w:rPr>
          <w:rFonts w:cstheme="minorHAnsi"/>
          <w:sz w:val="20"/>
          <w:szCs w:val="20"/>
        </w:rPr>
      </w:pPr>
      <w:r w:rsidRPr="004A7CA6">
        <w:rPr>
          <w:rFonts w:cstheme="minorHAnsi"/>
          <w:sz w:val="20"/>
          <w:szCs w:val="20"/>
        </w:rPr>
        <w:t>Verify recessed and supplemental framing comply with requirements on approval shop drawings</w:t>
      </w:r>
      <w:r w:rsidR="003C03F4" w:rsidRPr="004A7CA6">
        <w:rPr>
          <w:rFonts w:cstheme="minorHAnsi"/>
          <w:sz w:val="20"/>
          <w:szCs w:val="20"/>
        </w:rPr>
        <w:t xml:space="preserve">     </w:t>
      </w:r>
    </w:p>
    <w:p w:rsidR="00DF48EE" w:rsidRPr="004A7CA6" w:rsidRDefault="00A05475" w:rsidP="00963FD7">
      <w:pPr>
        <w:pStyle w:val="PR1"/>
        <w:numPr>
          <w:ilvl w:val="0"/>
          <w:numId w:val="28"/>
        </w:numPr>
        <w:rPr>
          <w:rFonts w:asciiTheme="minorHAnsi" w:hAnsiTheme="minorHAnsi" w:cstheme="minorHAnsi"/>
        </w:rPr>
      </w:pPr>
      <w:r>
        <w:rPr>
          <w:rFonts w:asciiTheme="minorHAnsi" w:hAnsiTheme="minorHAnsi" w:cstheme="minorHAnsi"/>
          <w:lang w:val="en-US"/>
        </w:rPr>
        <w:t>Installer shall p</w:t>
      </w:r>
      <w:r w:rsidR="00DF48EE" w:rsidRPr="004A7CA6">
        <w:rPr>
          <w:rFonts w:asciiTheme="minorHAnsi" w:hAnsiTheme="minorHAnsi" w:cstheme="minorHAnsi"/>
        </w:rPr>
        <w:t xml:space="preserve">roceed with installation once conditions affecting installation and performance of </w:t>
      </w:r>
      <w:r w:rsidR="00DF48EE" w:rsidRPr="004A7CA6">
        <w:rPr>
          <w:rFonts w:asciiTheme="minorHAnsi" w:hAnsiTheme="minorHAnsi" w:cstheme="minorHAnsi"/>
          <w:lang w:val="en-US"/>
        </w:rPr>
        <w:t>revolving door entrance</w:t>
      </w:r>
      <w:r w:rsidR="00DF48EE" w:rsidRPr="004A7CA6">
        <w:rPr>
          <w:rFonts w:asciiTheme="minorHAnsi" w:hAnsiTheme="minorHAnsi" w:cstheme="minorHAnsi"/>
        </w:rPr>
        <w:t xml:space="preserve"> meet manufacturer's requirements.</w:t>
      </w:r>
    </w:p>
    <w:p w:rsidR="003C03F4" w:rsidRPr="004A7CA6" w:rsidRDefault="004A4269" w:rsidP="00D57241">
      <w:pPr>
        <w:pStyle w:val="PR1"/>
        <w:numPr>
          <w:ilvl w:val="0"/>
          <w:numId w:val="0"/>
        </w:numPr>
        <w:rPr>
          <w:rFonts w:asciiTheme="minorHAnsi" w:hAnsiTheme="minorHAnsi" w:cstheme="minorHAnsi"/>
          <w:b/>
          <w:lang w:val="en-US"/>
        </w:rPr>
      </w:pPr>
      <w:r w:rsidRPr="004A7CA6">
        <w:rPr>
          <w:rFonts w:asciiTheme="minorHAnsi" w:hAnsiTheme="minorHAnsi" w:cstheme="minorHAnsi"/>
          <w:b/>
          <w:lang w:val="en-US"/>
        </w:rPr>
        <w:t>3.02    REVOLVING DOOR INSTALLATION</w:t>
      </w:r>
    </w:p>
    <w:p w:rsidR="00E37EBA" w:rsidRPr="004A7CA6" w:rsidRDefault="00E37EBA" w:rsidP="00E37EBA">
      <w:pPr>
        <w:spacing w:after="0" w:line="240" w:lineRule="auto"/>
        <w:ind w:left="540"/>
        <w:rPr>
          <w:rFonts w:cstheme="minorHAnsi"/>
          <w:sz w:val="20"/>
          <w:szCs w:val="20"/>
        </w:rPr>
      </w:pPr>
    </w:p>
    <w:p w:rsidR="00B47224" w:rsidRPr="004A7CA6" w:rsidRDefault="00DF1384" w:rsidP="00963FD7">
      <w:pPr>
        <w:numPr>
          <w:ilvl w:val="0"/>
          <w:numId w:val="43"/>
        </w:numPr>
        <w:spacing w:after="0" w:line="240" w:lineRule="auto"/>
        <w:rPr>
          <w:rFonts w:cstheme="minorHAnsi"/>
          <w:sz w:val="20"/>
          <w:szCs w:val="20"/>
        </w:rPr>
      </w:pPr>
      <w:r w:rsidRPr="004A7CA6">
        <w:rPr>
          <w:rFonts w:cstheme="minorHAnsi"/>
          <w:sz w:val="20"/>
          <w:szCs w:val="20"/>
          <w:u w:val="single"/>
        </w:rPr>
        <w:t>General</w:t>
      </w:r>
      <w:r w:rsidRPr="004A7CA6">
        <w:rPr>
          <w:rFonts w:cstheme="minorHAnsi"/>
          <w:sz w:val="20"/>
          <w:szCs w:val="20"/>
        </w:rPr>
        <w:t>: Comply with revolving door entrance manufacturer’s written installation instruction and approved shop drawings.</w:t>
      </w:r>
    </w:p>
    <w:p w:rsidR="00DF1384" w:rsidRPr="004A7CA6" w:rsidRDefault="00DF1384" w:rsidP="00DF1384">
      <w:pPr>
        <w:spacing w:after="0" w:line="240" w:lineRule="auto"/>
        <w:ind w:left="540"/>
        <w:rPr>
          <w:rFonts w:cstheme="minorHAnsi"/>
          <w:sz w:val="20"/>
          <w:szCs w:val="20"/>
        </w:rPr>
      </w:pPr>
    </w:p>
    <w:p w:rsidR="00B47224" w:rsidRPr="004A7CA6" w:rsidRDefault="00B47224" w:rsidP="00963FD7">
      <w:pPr>
        <w:numPr>
          <w:ilvl w:val="0"/>
          <w:numId w:val="43"/>
        </w:numPr>
        <w:spacing w:after="0" w:line="240" w:lineRule="auto"/>
        <w:rPr>
          <w:rFonts w:cstheme="minorHAnsi"/>
          <w:sz w:val="20"/>
          <w:szCs w:val="20"/>
        </w:rPr>
      </w:pPr>
      <w:r w:rsidRPr="004A7CA6">
        <w:rPr>
          <w:rFonts w:cstheme="minorHAnsi"/>
          <w:sz w:val="20"/>
          <w:szCs w:val="20"/>
          <w:u w:val="single"/>
        </w:rPr>
        <w:t>Construction</w:t>
      </w:r>
      <w:r w:rsidR="003C03F4" w:rsidRPr="004A7CA6">
        <w:rPr>
          <w:rFonts w:cstheme="minorHAnsi"/>
          <w:sz w:val="20"/>
          <w:szCs w:val="20"/>
        </w:rPr>
        <w:t>: Install revolving doors in accordance with manufacturer’s printed instructions. Set units level, plumb, and with uniform hairline joints. Anchor securely into place. Use only factory-</w:t>
      </w:r>
      <w:r w:rsidR="00E37EBA" w:rsidRPr="004A7CA6">
        <w:rPr>
          <w:rFonts w:cstheme="minorHAnsi"/>
          <w:sz w:val="20"/>
          <w:szCs w:val="20"/>
        </w:rPr>
        <w:t xml:space="preserve">authorized </w:t>
      </w:r>
      <w:r w:rsidR="003C03F4" w:rsidRPr="004A7CA6">
        <w:rPr>
          <w:rFonts w:cstheme="minorHAnsi"/>
          <w:sz w:val="20"/>
          <w:szCs w:val="20"/>
        </w:rPr>
        <w:t>installers.</w:t>
      </w:r>
      <w:r w:rsidRPr="004A7CA6">
        <w:rPr>
          <w:rFonts w:cstheme="minorHAnsi"/>
          <w:sz w:val="20"/>
          <w:szCs w:val="20"/>
        </w:rPr>
        <w:t xml:space="preserve"> Revolving door to be installed after other finishing operations have been completed.</w:t>
      </w:r>
    </w:p>
    <w:p w:rsidR="00B47224" w:rsidRPr="004A7CA6" w:rsidRDefault="00B47224" w:rsidP="00B47224">
      <w:pPr>
        <w:spacing w:after="0" w:line="240" w:lineRule="auto"/>
        <w:rPr>
          <w:rFonts w:cstheme="minorHAnsi"/>
          <w:sz w:val="20"/>
          <w:szCs w:val="20"/>
        </w:rPr>
      </w:pPr>
    </w:p>
    <w:p w:rsidR="00B47224" w:rsidRPr="004A7CA6" w:rsidRDefault="00B47224" w:rsidP="00963FD7">
      <w:pPr>
        <w:numPr>
          <w:ilvl w:val="0"/>
          <w:numId w:val="43"/>
        </w:numPr>
        <w:spacing w:after="0" w:line="240" w:lineRule="auto"/>
        <w:rPr>
          <w:rFonts w:cstheme="minorHAnsi"/>
          <w:sz w:val="20"/>
          <w:szCs w:val="20"/>
        </w:rPr>
      </w:pPr>
      <w:r w:rsidRPr="004A7CA6">
        <w:rPr>
          <w:rFonts w:cstheme="minorHAnsi"/>
          <w:sz w:val="20"/>
          <w:szCs w:val="20"/>
          <w:u w:val="single"/>
        </w:rPr>
        <w:t>Structural Connection</w:t>
      </w:r>
      <w:r w:rsidRPr="004A7CA6">
        <w:rPr>
          <w:rFonts w:cstheme="minorHAnsi"/>
          <w:sz w:val="20"/>
          <w:szCs w:val="20"/>
        </w:rPr>
        <w:t xml:space="preserve">: Secure revolving door entrance components to building structure and supports as indicated on approved shop drawings, utilizing approved fasteners and spacing (for doors without the free-standing option). </w:t>
      </w:r>
    </w:p>
    <w:p w:rsidR="00B47224" w:rsidRPr="004A7CA6" w:rsidRDefault="00B47224" w:rsidP="00B47224">
      <w:pPr>
        <w:spacing w:after="0" w:line="240" w:lineRule="auto"/>
        <w:rPr>
          <w:rFonts w:cstheme="minorHAnsi"/>
          <w:sz w:val="20"/>
          <w:szCs w:val="20"/>
        </w:rPr>
      </w:pPr>
    </w:p>
    <w:p w:rsidR="00961AA1" w:rsidRPr="004A7CA6" w:rsidRDefault="00B47224" w:rsidP="00963FD7">
      <w:pPr>
        <w:numPr>
          <w:ilvl w:val="0"/>
          <w:numId w:val="43"/>
        </w:numPr>
        <w:spacing w:after="0" w:line="240" w:lineRule="auto"/>
        <w:rPr>
          <w:rFonts w:cstheme="minorHAnsi"/>
          <w:sz w:val="20"/>
          <w:szCs w:val="20"/>
        </w:rPr>
      </w:pPr>
      <w:r w:rsidRPr="004A7CA6">
        <w:rPr>
          <w:rFonts w:cstheme="minorHAnsi"/>
          <w:sz w:val="20"/>
          <w:szCs w:val="20"/>
          <w:u w:val="single"/>
        </w:rPr>
        <w:t>Glass Installation</w:t>
      </w:r>
      <w:r w:rsidRPr="004A7CA6">
        <w:rPr>
          <w:rFonts w:cstheme="minorHAnsi"/>
          <w:sz w:val="20"/>
          <w:szCs w:val="20"/>
        </w:rPr>
        <w:t>: Install glass and enclosure panels in accordance with Section 088000 “Glazing”.</w:t>
      </w:r>
    </w:p>
    <w:p w:rsidR="00961AA1" w:rsidRPr="004A7CA6" w:rsidRDefault="00961AA1" w:rsidP="00961AA1">
      <w:pPr>
        <w:spacing w:after="0" w:line="240" w:lineRule="auto"/>
        <w:rPr>
          <w:rFonts w:cstheme="minorHAnsi"/>
          <w:sz w:val="20"/>
          <w:szCs w:val="20"/>
        </w:rPr>
      </w:pPr>
    </w:p>
    <w:p w:rsidR="00961AA1" w:rsidRPr="004A7CA6" w:rsidRDefault="00961AA1" w:rsidP="00963FD7">
      <w:pPr>
        <w:numPr>
          <w:ilvl w:val="0"/>
          <w:numId w:val="43"/>
        </w:numPr>
        <w:spacing w:after="0" w:line="240" w:lineRule="auto"/>
        <w:rPr>
          <w:rFonts w:cstheme="minorHAnsi"/>
          <w:sz w:val="20"/>
          <w:szCs w:val="20"/>
        </w:rPr>
      </w:pPr>
      <w:r w:rsidRPr="004A7CA6">
        <w:rPr>
          <w:rFonts w:cstheme="minorHAnsi"/>
          <w:sz w:val="20"/>
          <w:szCs w:val="20"/>
          <w:u w:val="single"/>
        </w:rPr>
        <w:t>Electrical Power</w:t>
      </w:r>
      <w:r w:rsidRPr="004A7CA6">
        <w:rPr>
          <w:rFonts w:cstheme="minorHAnsi"/>
          <w:sz w:val="20"/>
          <w:szCs w:val="20"/>
        </w:rPr>
        <w:t>: Complete connections to electrical power, lighting and controls in accordance with requirements of respective Division 26 and Division 28 Sections.</w:t>
      </w:r>
    </w:p>
    <w:p w:rsidR="004A7CA6" w:rsidRPr="004A7CA6" w:rsidRDefault="004A7CA6" w:rsidP="004A7CA6">
      <w:pPr>
        <w:pStyle w:val="ListParagraph"/>
        <w:rPr>
          <w:rFonts w:cstheme="minorHAnsi"/>
          <w:sz w:val="20"/>
          <w:szCs w:val="20"/>
        </w:rPr>
      </w:pPr>
    </w:p>
    <w:p w:rsidR="004A7CA6" w:rsidRPr="004A7CA6" w:rsidRDefault="004A7CA6" w:rsidP="00963FD7">
      <w:pPr>
        <w:numPr>
          <w:ilvl w:val="0"/>
          <w:numId w:val="43"/>
        </w:numPr>
        <w:spacing w:after="0" w:line="240" w:lineRule="auto"/>
        <w:rPr>
          <w:rFonts w:cstheme="minorHAnsi"/>
          <w:sz w:val="20"/>
          <w:szCs w:val="20"/>
        </w:rPr>
      </w:pPr>
      <w:r w:rsidRPr="004A7CA6">
        <w:rPr>
          <w:rFonts w:cstheme="minorHAnsi"/>
          <w:sz w:val="20"/>
          <w:szCs w:val="20"/>
          <w:u w:val="single"/>
        </w:rPr>
        <w:t>Lubrication</w:t>
      </w:r>
      <w:r w:rsidRPr="004A7CA6">
        <w:rPr>
          <w:rFonts w:cstheme="minorHAnsi"/>
          <w:sz w:val="20"/>
          <w:szCs w:val="20"/>
        </w:rPr>
        <w:t>: Lubricate breakaway mechanism disc “V-groove”, hanger guide pins, and floor pivot lithium grease.</w:t>
      </w:r>
    </w:p>
    <w:p w:rsidR="00E37EBA" w:rsidRPr="004A7CA6" w:rsidRDefault="00E37EBA" w:rsidP="00E37EBA">
      <w:pPr>
        <w:spacing w:after="0" w:line="240" w:lineRule="auto"/>
        <w:ind w:left="540"/>
        <w:rPr>
          <w:rFonts w:cstheme="minorHAnsi"/>
          <w:sz w:val="20"/>
          <w:szCs w:val="20"/>
        </w:rPr>
      </w:pPr>
    </w:p>
    <w:p w:rsidR="00B47224" w:rsidRPr="004A7CA6" w:rsidRDefault="004A7CA6" w:rsidP="00963FD7">
      <w:pPr>
        <w:pStyle w:val="ListParagraph"/>
        <w:numPr>
          <w:ilvl w:val="1"/>
          <w:numId w:val="41"/>
        </w:numPr>
        <w:spacing w:after="0" w:line="240" w:lineRule="auto"/>
        <w:rPr>
          <w:rFonts w:cstheme="minorHAnsi"/>
          <w:b/>
          <w:sz w:val="20"/>
          <w:szCs w:val="20"/>
        </w:rPr>
      </w:pPr>
      <w:r>
        <w:rPr>
          <w:rFonts w:cstheme="minorHAnsi"/>
          <w:b/>
          <w:sz w:val="20"/>
          <w:szCs w:val="20"/>
        </w:rPr>
        <w:t xml:space="preserve">    </w:t>
      </w:r>
      <w:r w:rsidR="00B47224" w:rsidRPr="004A7CA6">
        <w:rPr>
          <w:rFonts w:cstheme="minorHAnsi"/>
          <w:b/>
          <w:sz w:val="20"/>
          <w:szCs w:val="20"/>
        </w:rPr>
        <w:t>REVOL</w:t>
      </w:r>
      <w:r w:rsidR="00662078">
        <w:rPr>
          <w:rFonts w:cstheme="minorHAnsi"/>
          <w:b/>
          <w:sz w:val="20"/>
          <w:szCs w:val="20"/>
        </w:rPr>
        <w:t>V</w:t>
      </w:r>
      <w:r w:rsidR="00B47224" w:rsidRPr="004A7CA6">
        <w:rPr>
          <w:rFonts w:cstheme="minorHAnsi"/>
          <w:b/>
          <w:sz w:val="20"/>
          <w:szCs w:val="20"/>
        </w:rPr>
        <w:t>ING DOOR ADJUSTMENT</w:t>
      </w:r>
    </w:p>
    <w:p w:rsidR="00B47224" w:rsidRPr="004A7CA6" w:rsidRDefault="00B47224" w:rsidP="00B47224">
      <w:pPr>
        <w:spacing w:after="0" w:line="240" w:lineRule="auto"/>
        <w:rPr>
          <w:rFonts w:cstheme="minorHAnsi"/>
          <w:sz w:val="20"/>
          <w:szCs w:val="20"/>
        </w:rPr>
      </w:pPr>
    </w:p>
    <w:p w:rsidR="00961AA1" w:rsidRPr="004A7CA6" w:rsidRDefault="00961AA1" w:rsidP="00963FD7">
      <w:pPr>
        <w:numPr>
          <w:ilvl w:val="0"/>
          <w:numId w:val="42"/>
        </w:numPr>
        <w:spacing w:after="0" w:line="240" w:lineRule="auto"/>
        <w:rPr>
          <w:rFonts w:cstheme="minorHAnsi"/>
          <w:sz w:val="20"/>
          <w:szCs w:val="20"/>
        </w:rPr>
      </w:pPr>
      <w:r w:rsidRPr="004A7CA6">
        <w:rPr>
          <w:rFonts w:cstheme="minorHAnsi"/>
          <w:sz w:val="20"/>
          <w:szCs w:val="20"/>
          <w:u w:val="single"/>
        </w:rPr>
        <w:t>Hardware and Operating Components</w:t>
      </w:r>
      <w:r w:rsidRPr="004A7CA6">
        <w:rPr>
          <w:rFonts w:cstheme="minorHAnsi"/>
          <w:sz w:val="20"/>
          <w:szCs w:val="20"/>
        </w:rPr>
        <w:t>: Adjust to produce smother operation, and tight, uniform fit</w:t>
      </w:r>
    </w:p>
    <w:p w:rsidR="00961AA1" w:rsidRPr="004A7CA6" w:rsidRDefault="00961AA1" w:rsidP="00961AA1">
      <w:pPr>
        <w:spacing w:after="0" w:line="240" w:lineRule="auto"/>
        <w:ind w:left="540"/>
        <w:rPr>
          <w:rFonts w:cstheme="minorHAnsi"/>
          <w:sz w:val="20"/>
          <w:szCs w:val="20"/>
        </w:rPr>
      </w:pPr>
    </w:p>
    <w:p w:rsidR="00961AA1" w:rsidRDefault="00961AA1" w:rsidP="001C05FD">
      <w:pPr>
        <w:numPr>
          <w:ilvl w:val="0"/>
          <w:numId w:val="42"/>
        </w:numPr>
        <w:spacing w:after="0" w:line="240" w:lineRule="auto"/>
        <w:rPr>
          <w:rFonts w:cstheme="minorHAnsi"/>
          <w:sz w:val="20"/>
          <w:szCs w:val="20"/>
        </w:rPr>
      </w:pPr>
      <w:r w:rsidRPr="004A7CA6">
        <w:rPr>
          <w:rFonts w:cstheme="minorHAnsi"/>
          <w:sz w:val="20"/>
          <w:szCs w:val="20"/>
          <w:u w:val="single"/>
        </w:rPr>
        <w:t>Door Rotations per Minute</w:t>
      </w:r>
      <w:r w:rsidRPr="004A7CA6">
        <w:rPr>
          <w:rFonts w:cstheme="minorHAnsi"/>
          <w:sz w:val="20"/>
          <w:szCs w:val="20"/>
        </w:rPr>
        <w:t>: Adjust speed control to required timing and force</w:t>
      </w:r>
    </w:p>
    <w:p w:rsidR="001C05FD" w:rsidRPr="001C05FD" w:rsidRDefault="001C05FD" w:rsidP="001C05FD">
      <w:pPr>
        <w:spacing w:after="0" w:line="240" w:lineRule="auto"/>
        <w:rPr>
          <w:rFonts w:cstheme="minorHAnsi"/>
          <w:sz w:val="20"/>
          <w:szCs w:val="20"/>
        </w:rPr>
      </w:pPr>
    </w:p>
    <w:p w:rsidR="003C03F4" w:rsidRPr="001C05FD" w:rsidRDefault="00961AA1" w:rsidP="001C05FD">
      <w:pPr>
        <w:numPr>
          <w:ilvl w:val="0"/>
          <w:numId w:val="42"/>
        </w:numPr>
        <w:spacing w:after="0" w:line="240" w:lineRule="auto"/>
        <w:rPr>
          <w:rFonts w:cstheme="minorHAnsi"/>
          <w:sz w:val="20"/>
          <w:szCs w:val="20"/>
        </w:rPr>
      </w:pPr>
      <w:r w:rsidRPr="004A7CA6">
        <w:rPr>
          <w:rFonts w:cstheme="minorHAnsi"/>
          <w:sz w:val="20"/>
          <w:szCs w:val="20"/>
          <w:u w:val="single"/>
        </w:rPr>
        <w:t>Door Locks</w:t>
      </w:r>
      <w:r w:rsidRPr="004A7CA6">
        <w:rPr>
          <w:rFonts w:cstheme="minorHAnsi"/>
          <w:sz w:val="20"/>
          <w:szCs w:val="20"/>
        </w:rPr>
        <w:t>: Adjust latches and locks for smooth operations</w:t>
      </w:r>
    </w:p>
    <w:p w:rsidR="00961AA1" w:rsidRPr="004A7CA6" w:rsidRDefault="00961AA1" w:rsidP="00961AA1">
      <w:pPr>
        <w:spacing w:after="0" w:line="240" w:lineRule="auto"/>
        <w:rPr>
          <w:rFonts w:cstheme="minorHAnsi"/>
          <w:sz w:val="20"/>
          <w:szCs w:val="20"/>
        </w:rPr>
      </w:pPr>
    </w:p>
    <w:p w:rsidR="00684E7F" w:rsidRDefault="00D57241" w:rsidP="00961AA1">
      <w:pPr>
        <w:spacing w:after="0" w:line="240" w:lineRule="auto"/>
        <w:rPr>
          <w:rFonts w:cstheme="minorHAnsi"/>
          <w:b/>
          <w:sz w:val="20"/>
          <w:szCs w:val="20"/>
        </w:rPr>
      </w:pPr>
      <w:r w:rsidRPr="004A7CA6">
        <w:rPr>
          <w:rFonts w:cstheme="minorHAnsi"/>
          <w:b/>
          <w:sz w:val="20"/>
          <w:szCs w:val="20"/>
        </w:rPr>
        <w:t xml:space="preserve"> </w:t>
      </w:r>
    </w:p>
    <w:p w:rsidR="00684E7F" w:rsidRDefault="00684E7F" w:rsidP="00961AA1">
      <w:pPr>
        <w:spacing w:after="0" w:line="240" w:lineRule="auto"/>
        <w:rPr>
          <w:rFonts w:cstheme="minorHAnsi"/>
          <w:b/>
          <w:sz w:val="20"/>
          <w:szCs w:val="20"/>
        </w:rPr>
      </w:pPr>
    </w:p>
    <w:p w:rsidR="00684E7F" w:rsidRDefault="00684E7F" w:rsidP="00961AA1">
      <w:pPr>
        <w:spacing w:after="0" w:line="240" w:lineRule="auto"/>
        <w:rPr>
          <w:rFonts w:cstheme="minorHAnsi"/>
          <w:b/>
          <w:sz w:val="20"/>
          <w:szCs w:val="20"/>
        </w:rPr>
      </w:pPr>
    </w:p>
    <w:p w:rsidR="00961AA1" w:rsidRPr="004A7CA6" w:rsidRDefault="00961AA1" w:rsidP="00961AA1">
      <w:pPr>
        <w:spacing w:after="0" w:line="240" w:lineRule="auto"/>
        <w:rPr>
          <w:rFonts w:cstheme="minorHAnsi"/>
          <w:b/>
          <w:sz w:val="20"/>
          <w:szCs w:val="20"/>
        </w:rPr>
      </w:pPr>
      <w:r w:rsidRPr="004A7CA6">
        <w:rPr>
          <w:rFonts w:cstheme="minorHAnsi"/>
          <w:b/>
          <w:sz w:val="20"/>
          <w:szCs w:val="20"/>
        </w:rPr>
        <w:t xml:space="preserve">3.04   </w:t>
      </w:r>
      <w:r w:rsidR="00D57241" w:rsidRPr="004A7CA6">
        <w:rPr>
          <w:rFonts w:cstheme="minorHAnsi"/>
          <w:b/>
          <w:sz w:val="20"/>
          <w:szCs w:val="20"/>
        </w:rPr>
        <w:t xml:space="preserve"> </w:t>
      </w:r>
      <w:r w:rsidR="00662078">
        <w:rPr>
          <w:rFonts w:cstheme="minorHAnsi"/>
          <w:b/>
          <w:sz w:val="20"/>
          <w:szCs w:val="20"/>
        </w:rPr>
        <w:t>REVOLVING DOOR MAINTENANCE</w:t>
      </w:r>
    </w:p>
    <w:p w:rsidR="00961AA1" w:rsidRPr="004A7CA6" w:rsidRDefault="00961AA1" w:rsidP="00961AA1">
      <w:pPr>
        <w:pStyle w:val="ListParagraph"/>
        <w:rPr>
          <w:rFonts w:cstheme="minorHAnsi"/>
          <w:sz w:val="20"/>
          <w:szCs w:val="20"/>
          <w:u w:val="single"/>
        </w:rPr>
      </w:pPr>
    </w:p>
    <w:p w:rsidR="00D57241" w:rsidRPr="004A7CA6" w:rsidRDefault="00D57241" w:rsidP="00963FD7">
      <w:pPr>
        <w:numPr>
          <w:ilvl w:val="0"/>
          <w:numId w:val="44"/>
        </w:numPr>
        <w:spacing w:after="0" w:line="240" w:lineRule="auto"/>
        <w:rPr>
          <w:rFonts w:cstheme="minorHAnsi"/>
          <w:sz w:val="20"/>
          <w:szCs w:val="20"/>
        </w:rPr>
      </w:pPr>
      <w:r w:rsidRPr="004A7CA6">
        <w:rPr>
          <w:rFonts w:cstheme="minorHAnsi"/>
          <w:sz w:val="20"/>
          <w:szCs w:val="20"/>
          <w:u w:val="single"/>
        </w:rPr>
        <w:lastRenderedPageBreak/>
        <w:t>Off-Site Instruction</w:t>
      </w:r>
      <w:r w:rsidRPr="004A7CA6">
        <w:rPr>
          <w:rFonts w:cstheme="minorHAnsi"/>
          <w:sz w:val="20"/>
          <w:szCs w:val="20"/>
        </w:rPr>
        <w:t xml:space="preserve">: A factory-trained </w:t>
      </w:r>
      <w:r w:rsidR="00A05475">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D57241" w:rsidRPr="004A7CA6" w:rsidRDefault="00D57241" w:rsidP="00963FD7">
      <w:pPr>
        <w:numPr>
          <w:ilvl w:val="0"/>
          <w:numId w:val="44"/>
        </w:numPr>
        <w:spacing w:after="0" w:line="240" w:lineRule="auto"/>
        <w:rPr>
          <w:rFonts w:cstheme="minorHAnsi"/>
          <w:sz w:val="20"/>
          <w:szCs w:val="20"/>
        </w:rPr>
      </w:pPr>
      <w:r w:rsidRPr="004A7CA6">
        <w:rPr>
          <w:rFonts w:cstheme="minorHAnsi"/>
          <w:sz w:val="20"/>
          <w:szCs w:val="20"/>
          <w:u w:val="single"/>
        </w:rPr>
        <w:t>On- Site Instruction (Optional)</w:t>
      </w:r>
      <w:r w:rsidRPr="004A7CA6">
        <w:rPr>
          <w:rFonts w:cstheme="minorHAnsi"/>
          <w:sz w:val="20"/>
          <w:szCs w:val="20"/>
        </w:rPr>
        <w:t xml:space="preserve">: A factory-trained </w:t>
      </w:r>
      <w:r w:rsidR="00A05475">
        <w:rPr>
          <w:rFonts w:cstheme="minorHAnsi"/>
          <w:sz w:val="20"/>
          <w:szCs w:val="20"/>
        </w:rPr>
        <w:t>technician</w:t>
      </w:r>
      <w:r w:rsidRPr="004A7CA6">
        <w:rPr>
          <w:rFonts w:cstheme="minorHAnsi"/>
          <w:sz w:val="20"/>
          <w:szCs w:val="20"/>
        </w:rPr>
        <w:t xml:space="preserve"> shall demonstrate to the owner’s maintenance crew the proper operation of the door and the necessary service requirements such as lubrication, cleaning, and inspection of components upon completion of installation.</w:t>
      </w:r>
    </w:p>
    <w:p w:rsidR="00D57241" w:rsidRPr="004A7CA6" w:rsidRDefault="00D57241" w:rsidP="00D57241">
      <w:pPr>
        <w:spacing w:after="0" w:line="240" w:lineRule="auto"/>
        <w:ind w:left="540"/>
        <w:rPr>
          <w:rFonts w:cstheme="minorHAnsi"/>
          <w:sz w:val="20"/>
          <w:szCs w:val="20"/>
        </w:rPr>
      </w:pPr>
    </w:p>
    <w:p w:rsidR="00E37EBA" w:rsidRPr="004A7CA6" w:rsidRDefault="003C03F4" w:rsidP="00963FD7">
      <w:pPr>
        <w:numPr>
          <w:ilvl w:val="0"/>
          <w:numId w:val="44"/>
        </w:numPr>
        <w:spacing w:after="0" w:line="240" w:lineRule="auto"/>
        <w:rPr>
          <w:rFonts w:cstheme="minorHAnsi"/>
          <w:sz w:val="20"/>
          <w:szCs w:val="20"/>
        </w:rPr>
      </w:pPr>
      <w:r w:rsidRPr="004A7CA6">
        <w:rPr>
          <w:rFonts w:cstheme="minorHAnsi"/>
          <w:sz w:val="20"/>
          <w:szCs w:val="20"/>
          <w:u w:val="single"/>
        </w:rPr>
        <w:t>Cleaning</w:t>
      </w:r>
      <w:r w:rsidRPr="004A7CA6">
        <w:rPr>
          <w:rFonts w:cstheme="minorHAnsi"/>
          <w:sz w:val="20"/>
          <w:szCs w:val="20"/>
        </w:rPr>
        <w:t xml:space="preserve">: </w:t>
      </w:r>
      <w:r w:rsidR="00A05475">
        <w:rPr>
          <w:rFonts w:cstheme="minorHAnsi"/>
          <w:sz w:val="20"/>
          <w:szCs w:val="20"/>
        </w:rPr>
        <w:t>Installer shall c</w:t>
      </w:r>
      <w:r w:rsidRPr="004A7CA6">
        <w:rPr>
          <w:rFonts w:cstheme="minorHAnsi"/>
          <w:sz w:val="20"/>
          <w:szCs w:val="20"/>
        </w:rPr>
        <w:t>lean metal and glass surfaces carefully after installation to remove excess caulk, dirt and labels.</w:t>
      </w:r>
    </w:p>
    <w:p w:rsidR="00D57241" w:rsidRPr="004A7CA6" w:rsidRDefault="00D57241" w:rsidP="00D57241">
      <w:pPr>
        <w:spacing w:after="0" w:line="240" w:lineRule="auto"/>
        <w:ind w:left="540"/>
        <w:rPr>
          <w:rFonts w:cstheme="minorHAnsi"/>
          <w:sz w:val="20"/>
          <w:szCs w:val="20"/>
        </w:rPr>
      </w:pPr>
    </w:p>
    <w:p w:rsidR="00E37EBA" w:rsidRPr="004A7CA6" w:rsidRDefault="00D57241" w:rsidP="00963FD7">
      <w:pPr>
        <w:numPr>
          <w:ilvl w:val="0"/>
          <w:numId w:val="44"/>
        </w:numPr>
        <w:spacing w:after="0" w:line="240" w:lineRule="auto"/>
        <w:rPr>
          <w:rFonts w:cstheme="minorHAnsi"/>
          <w:sz w:val="20"/>
          <w:szCs w:val="20"/>
        </w:rPr>
      </w:pPr>
      <w:r w:rsidRPr="004A7CA6">
        <w:rPr>
          <w:rFonts w:cstheme="minorHAnsi"/>
          <w:sz w:val="20"/>
          <w:szCs w:val="20"/>
          <w:u w:val="single"/>
        </w:rPr>
        <w:t xml:space="preserve">Routine </w:t>
      </w:r>
      <w:r w:rsidR="00E37EBA" w:rsidRPr="004A7CA6">
        <w:rPr>
          <w:rFonts w:cstheme="minorHAnsi"/>
          <w:sz w:val="20"/>
          <w:szCs w:val="20"/>
          <w:u w:val="single"/>
        </w:rPr>
        <w:t>Maintenance</w:t>
      </w:r>
      <w:r w:rsidR="00E37EBA" w:rsidRPr="004A7CA6">
        <w:rPr>
          <w:rFonts w:cstheme="minorHAnsi"/>
          <w:sz w:val="20"/>
          <w:szCs w:val="20"/>
        </w:rPr>
        <w:t>: Every three months, fold wings and check operation. Use a clean, dry paintbrush to remove any accumulation of dirt from areas around the hold plunger and V-recess. Wipe off guide pins and pilot pin on hangers and wipe out grooves in disc with a slightly oiled cloth to ensure trouble free operation.</w:t>
      </w:r>
    </w:p>
    <w:p w:rsidR="00C17E8D" w:rsidRPr="004A7CA6" w:rsidRDefault="00C17E8D" w:rsidP="00C17E8D">
      <w:pPr>
        <w:pStyle w:val="ListParagraph"/>
        <w:rPr>
          <w:rFonts w:cstheme="minorHAnsi"/>
          <w:sz w:val="20"/>
          <w:szCs w:val="20"/>
        </w:rPr>
      </w:pPr>
    </w:p>
    <w:p w:rsidR="00C17E8D" w:rsidRPr="004A7CA6" w:rsidRDefault="00C17E8D" w:rsidP="00963FD7">
      <w:pPr>
        <w:numPr>
          <w:ilvl w:val="0"/>
          <w:numId w:val="44"/>
        </w:numPr>
        <w:spacing w:after="0" w:line="240" w:lineRule="auto"/>
        <w:rPr>
          <w:rFonts w:cstheme="minorHAnsi"/>
          <w:sz w:val="20"/>
          <w:szCs w:val="20"/>
        </w:rPr>
      </w:pPr>
      <w:r w:rsidRPr="004A7CA6">
        <w:rPr>
          <w:rFonts w:cstheme="minorHAnsi"/>
          <w:sz w:val="20"/>
          <w:szCs w:val="20"/>
          <w:u w:val="single"/>
        </w:rPr>
        <w:t>Technical Support</w:t>
      </w:r>
      <w:r w:rsidRPr="004A7CA6">
        <w:rPr>
          <w:rFonts w:cstheme="minorHAnsi"/>
          <w:sz w:val="20"/>
          <w:szCs w:val="20"/>
        </w:rPr>
        <w:t xml:space="preserve">: Manufacturer </w:t>
      </w:r>
      <w:r w:rsidR="00F679F8">
        <w:rPr>
          <w:rFonts w:cstheme="minorHAnsi"/>
          <w:sz w:val="20"/>
          <w:szCs w:val="20"/>
        </w:rPr>
        <w:t>shall</w:t>
      </w:r>
      <w:r w:rsidRPr="004A7CA6">
        <w:rPr>
          <w:rFonts w:cstheme="minorHAnsi"/>
          <w:sz w:val="20"/>
          <w:szCs w:val="20"/>
        </w:rPr>
        <w:t xml:space="preserve"> provide </w:t>
      </w:r>
      <w:r w:rsidR="00D57241" w:rsidRPr="004A7CA6">
        <w:rPr>
          <w:rFonts w:cstheme="minorHAnsi"/>
          <w:sz w:val="20"/>
          <w:szCs w:val="20"/>
        </w:rPr>
        <w:t>twelve</w:t>
      </w:r>
      <w:r w:rsidRPr="004A7CA6">
        <w:rPr>
          <w:rFonts w:cstheme="minorHAnsi"/>
          <w:sz w:val="20"/>
          <w:szCs w:val="20"/>
        </w:rPr>
        <w:t xml:space="preserve"> (</w:t>
      </w:r>
      <w:r w:rsidR="00D57241" w:rsidRPr="004A7CA6">
        <w:rPr>
          <w:rFonts w:cstheme="minorHAnsi"/>
          <w:sz w:val="20"/>
          <w:szCs w:val="20"/>
        </w:rPr>
        <w:t>12</w:t>
      </w:r>
      <w:r w:rsidRPr="004A7CA6">
        <w:rPr>
          <w:rFonts w:cstheme="minorHAnsi"/>
          <w:sz w:val="20"/>
          <w:szCs w:val="20"/>
        </w:rPr>
        <w:t xml:space="preserve">) </w:t>
      </w:r>
      <w:r w:rsidR="00D57241" w:rsidRPr="004A7CA6">
        <w:rPr>
          <w:rFonts w:cstheme="minorHAnsi"/>
          <w:sz w:val="20"/>
          <w:szCs w:val="20"/>
        </w:rPr>
        <w:t>months</w:t>
      </w:r>
      <w:r w:rsidRPr="004A7CA6">
        <w:rPr>
          <w:rFonts w:cstheme="minorHAnsi"/>
          <w:sz w:val="20"/>
          <w:szCs w:val="20"/>
        </w:rPr>
        <w:t xml:space="preserve"> of over the phone technical support</w:t>
      </w:r>
      <w:r w:rsidR="00F679F8">
        <w:rPr>
          <w:rFonts w:cstheme="minorHAnsi"/>
          <w:sz w:val="20"/>
          <w:szCs w:val="20"/>
        </w:rPr>
        <w:t>.</w:t>
      </w:r>
    </w:p>
    <w:p w:rsidR="00903210" w:rsidRPr="004A7CA6" w:rsidRDefault="00903210" w:rsidP="00903210">
      <w:pPr>
        <w:rPr>
          <w:rFonts w:cstheme="minorHAnsi"/>
          <w:sz w:val="20"/>
          <w:szCs w:val="20"/>
        </w:rPr>
      </w:pPr>
    </w:p>
    <w:p w:rsidR="00B6733F" w:rsidRPr="004A7CA6" w:rsidRDefault="00903210" w:rsidP="00D57241">
      <w:pPr>
        <w:rPr>
          <w:rFonts w:cstheme="minorHAnsi"/>
          <w:sz w:val="20"/>
          <w:szCs w:val="20"/>
        </w:rPr>
      </w:pPr>
      <w:r w:rsidRPr="004A7CA6">
        <w:rPr>
          <w:rFonts w:cstheme="minorHAnsi"/>
          <w:b/>
          <w:sz w:val="20"/>
          <w:szCs w:val="20"/>
        </w:rPr>
        <w:t>IRD Group, Inc. dba: International Revolving Door reserves the right to change this specification at any time without notice</w:t>
      </w:r>
      <w:r w:rsidR="00D57241" w:rsidRPr="004A7CA6">
        <w:rPr>
          <w:rFonts w:cstheme="minorHAnsi"/>
          <w:b/>
          <w:sz w:val="20"/>
          <w:szCs w:val="20"/>
        </w:rPr>
        <w:t>.</w:t>
      </w:r>
    </w:p>
    <w:p w:rsidR="005958FB" w:rsidRPr="00825144" w:rsidRDefault="005958FB">
      <w:pPr>
        <w:rPr>
          <w:rFonts w:cstheme="minorHAnsi"/>
        </w:rPr>
      </w:pPr>
    </w:p>
    <w:sectPr w:rsidR="005958FB" w:rsidRPr="00825144" w:rsidSect="007C222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E14" w:rsidRDefault="00523E14" w:rsidP="007C222F">
      <w:pPr>
        <w:spacing w:after="0" w:line="240" w:lineRule="auto"/>
      </w:pPr>
      <w:r>
        <w:separator/>
      </w:r>
    </w:p>
  </w:endnote>
  <w:endnote w:type="continuationSeparator" w:id="0">
    <w:p w:rsidR="00523E14" w:rsidRDefault="00523E14" w:rsidP="007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94" w:rsidRDefault="00883594" w:rsidP="003C03F4">
    <w:pPr>
      <w:pStyle w:val="Footer"/>
      <w:ind w:left="720"/>
    </w:pPr>
    <w:r>
      <w:rPr>
        <w:noProof/>
      </w:rPr>
      <w:drawing>
        <wp:anchor distT="0" distB="0" distL="114300" distR="114300" simplePos="0" relativeHeight="251659264" behindDoc="1" locked="0" layoutInCell="1" allowOverlap="1">
          <wp:simplePos x="0" y="0"/>
          <wp:positionH relativeFrom="column">
            <wp:posOffset>758825</wp:posOffset>
          </wp:positionH>
          <wp:positionV relativeFrom="paragraph">
            <wp:posOffset>47625</wp:posOffset>
          </wp:positionV>
          <wp:extent cx="1534795" cy="718185"/>
          <wp:effectExtent l="0" t="0" r="8255" b="5715"/>
          <wp:wrapTight wrapText="bothSides">
            <wp:wrapPolygon edited="0">
              <wp:start x="0" y="0"/>
              <wp:lineTo x="0" y="21199"/>
              <wp:lineTo x="21448" y="21199"/>
              <wp:lineTo x="21448" y="0"/>
              <wp:lineTo x="0" y="0"/>
            </wp:wrapPolygon>
          </wp:wrapTight>
          <wp:docPr id="5" name="Picture 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34795" cy="71818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883594" w:rsidRDefault="00523E14" w:rsidP="003C03F4">
    <w:pPr>
      <w:pStyle w:val="Footer"/>
      <w:ind w:left="720"/>
    </w:pPr>
    <w:hyperlink r:id="rId2" w:history="1">
      <w:r w:rsidR="00883594" w:rsidRPr="00511872">
        <w:rPr>
          <w:rStyle w:val="Hyperlink"/>
        </w:rPr>
        <w:t>Http://Internationalrevolvingdoor.com</w:t>
      </w:r>
    </w:hyperlink>
  </w:p>
  <w:p w:rsidR="00883594" w:rsidRDefault="00883594">
    <w:pPr>
      <w:pStyle w:val="Footer"/>
    </w:pPr>
    <w:r>
      <w:t xml:space="preserve">               Ph: (812) 425-3311</w:t>
    </w:r>
  </w:p>
  <w:p w:rsidR="00883594" w:rsidRDefault="00883594">
    <w:pPr>
      <w:pStyle w:val="Footer"/>
    </w:pPr>
    <w:r>
      <w:t xml:space="preserve">               2138 N. Sixth Ave. – Evansville, IN  47710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E14" w:rsidRDefault="00523E14" w:rsidP="007C222F">
      <w:pPr>
        <w:spacing w:after="0" w:line="240" w:lineRule="auto"/>
      </w:pPr>
      <w:r>
        <w:separator/>
      </w:r>
    </w:p>
  </w:footnote>
  <w:footnote w:type="continuationSeparator" w:id="0">
    <w:p w:rsidR="00523E14" w:rsidRDefault="00523E14" w:rsidP="007C2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883594" w:rsidRDefault="00883594" w:rsidP="001E2DF9">
        <w:pPr>
          <w:pStyle w:val="Header"/>
          <w:ind w:left="3960" w:firstLine="3960"/>
        </w:pPr>
        <w:r>
          <w:t xml:space="preserve">Page </w:t>
        </w:r>
        <w:r>
          <w:rPr>
            <w:b/>
            <w:bCs/>
            <w:sz w:val="24"/>
            <w:szCs w:val="24"/>
          </w:rPr>
          <w:fldChar w:fldCharType="begin"/>
        </w:r>
        <w:r>
          <w:rPr>
            <w:b/>
            <w:bCs/>
          </w:rPr>
          <w:instrText xml:space="preserve"> PAGE </w:instrText>
        </w:r>
        <w:r>
          <w:rPr>
            <w:b/>
            <w:bCs/>
            <w:sz w:val="24"/>
            <w:szCs w:val="24"/>
          </w:rPr>
          <w:fldChar w:fldCharType="separate"/>
        </w:r>
        <w:r w:rsidR="003A03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0369">
          <w:rPr>
            <w:b/>
            <w:bCs/>
            <w:noProof/>
          </w:rPr>
          <w:t>10</w:t>
        </w:r>
        <w:r>
          <w:rPr>
            <w:b/>
            <w:bCs/>
            <w:sz w:val="24"/>
            <w:szCs w:val="24"/>
          </w:rPr>
          <w:fldChar w:fldCharType="end"/>
        </w:r>
      </w:p>
    </w:sdtContent>
  </w:sdt>
  <w:p w:rsidR="00883594" w:rsidRDefault="00883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594" w:rsidRPr="00FA5166" w:rsidRDefault="00883594" w:rsidP="007C222F">
    <w:pPr>
      <w:spacing w:after="0" w:line="240" w:lineRule="auto"/>
    </w:pPr>
    <w:r>
      <w:rPr>
        <w:noProof/>
      </w:rPr>
      <w:drawing>
        <wp:anchor distT="0" distB="0" distL="114300" distR="114300" simplePos="0" relativeHeight="251658240" behindDoc="1" locked="0" layoutInCell="1" allowOverlap="1" wp14:anchorId="4E7EAA10">
          <wp:simplePos x="0" y="0"/>
          <wp:positionH relativeFrom="column">
            <wp:posOffset>3668391</wp:posOffset>
          </wp:positionH>
          <wp:positionV relativeFrom="paragraph">
            <wp:posOffset>-157901</wp:posOffset>
          </wp:positionV>
          <wp:extent cx="1805940" cy="845185"/>
          <wp:effectExtent l="0" t="0" r="3810" b="0"/>
          <wp:wrapTight wrapText="bothSides">
            <wp:wrapPolygon edited="0">
              <wp:start x="0" y="0"/>
              <wp:lineTo x="0" y="20935"/>
              <wp:lineTo x="21418" y="20935"/>
              <wp:lineTo x="21418" y="0"/>
              <wp:lineTo x="0" y="0"/>
            </wp:wrapPolygon>
          </wp:wrapTight>
          <wp:docPr id="4" name="Picture 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05940" cy="845185"/>
                  </a:xfrm>
                  <a:prstGeom prst="rect">
                    <a:avLst/>
                  </a:prstGeom>
                </pic:spPr>
              </pic:pic>
            </a:graphicData>
          </a:graphic>
          <wp14:sizeRelH relativeFrom="page">
            <wp14:pctWidth>0</wp14:pctWidth>
          </wp14:sizeRelH>
          <wp14:sizeRelV relativeFrom="page">
            <wp14:pctHeight>0</wp14:pctHeight>
          </wp14:sizeRelV>
        </wp:anchor>
      </w:drawing>
    </w:r>
    <w:r w:rsidR="00A46765">
      <w:rPr>
        <w:b/>
        <w:sz w:val="36"/>
        <w:szCs w:val="36"/>
      </w:rPr>
      <w:t>Comet All-Glass</w:t>
    </w:r>
    <w:r w:rsidRPr="00FA5166">
      <w:rPr>
        <w:b/>
        <w:sz w:val="36"/>
        <w:szCs w:val="36"/>
      </w:rPr>
      <w:t xml:space="preserve"> Revolving Door</w:t>
    </w:r>
  </w:p>
  <w:p w:rsidR="00883594" w:rsidRPr="00FA5166" w:rsidRDefault="00883594" w:rsidP="007C222F">
    <w:pPr>
      <w:spacing w:after="0" w:line="240" w:lineRule="auto"/>
      <w:rPr>
        <w:b/>
        <w:sz w:val="24"/>
        <w:szCs w:val="24"/>
      </w:rPr>
    </w:pPr>
    <w:r w:rsidRPr="00FA5166">
      <w:rPr>
        <w:b/>
        <w:sz w:val="24"/>
        <w:szCs w:val="24"/>
      </w:rPr>
      <w:t>Division 8 – Door and Windows</w:t>
    </w:r>
  </w:p>
  <w:p w:rsidR="00883594" w:rsidRPr="00FA5166" w:rsidRDefault="00883594" w:rsidP="007C222F">
    <w:pPr>
      <w:spacing w:after="0" w:line="240" w:lineRule="auto"/>
      <w:rPr>
        <w:b/>
        <w:sz w:val="24"/>
        <w:szCs w:val="24"/>
      </w:rPr>
    </w:pPr>
    <w:r w:rsidRPr="00FA5166">
      <w:rPr>
        <w:b/>
        <w:sz w:val="24"/>
        <w:szCs w:val="24"/>
      </w:rPr>
      <w:t>Section 08 42 33 – Revolving Doors</w:t>
    </w:r>
  </w:p>
  <w:p w:rsidR="00883594" w:rsidRDefault="00883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2A3F8"/>
    <w:lvl w:ilvl="0">
      <w:start w:val="1"/>
      <w:numFmt w:val="decimal"/>
      <w:pStyle w:val="PR1"/>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0014A96"/>
    <w:multiLevelType w:val="multilevel"/>
    <w:tmpl w:val="D00841B0"/>
    <w:lvl w:ilvl="0">
      <w:start w:val="1"/>
      <w:numFmt w:val="decimal"/>
      <w:lvlText w:val="%1."/>
      <w:lvlJc w:val="left"/>
      <w:pPr>
        <w:ind w:left="1260" w:hanging="360"/>
      </w:pPr>
      <w:rPr>
        <w:rFonts w:hint="default"/>
      </w:rPr>
    </w:lvl>
    <w:lvl w:ilvl="1">
      <w:start w:val="7"/>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15:restartNumberingAfterBreak="0">
    <w:nsid w:val="00E61D12"/>
    <w:multiLevelType w:val="hybridMultilevel"/>
    <w:tmpl w:val="FBAA41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5402A3"/>
    <w:multiLevelType w:val="hybridMultilevel"/>
    <w:tmpl w:val="584E0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A7E80"/>
    <w:multiLevelType w:val="singleLevel"/>
    <w:tmpl w:val="9CB2CA1A"/>
    <w:lvl w:ilvl="0">
      <w:start w:val="1"/>
      <w:numFmt w:val="upperLetter"/>
      <w:lvlText w:val="%1."/>
      <w:lvlJc w:val="left"/>
      <w:pPr>
        <w:tabs>
          <w:tab w:val="num" w:pos="540"/>
        </w:tabs>
        <w:ind w:left="540" w:hanging="360"/>
      </w:pPr>
      <w:rPr>
        <w:rFonts w:hint="default"/>
      </w:rPr>
    </w:lvl>
  </w:abstractNum>
  <w:abstractNum w:abstractNumId="5" w15:restartNumberingAfterBreak="0">
    <w:nsid w:val="07D109EE"/>
    <w:multiLevelType w:val="singleLevel"/>
    <w:tmpl w:val="52002B92"/>
    <w:lvl w:ilvl="0">
      <w:start w:val="1"/>
      <w:numFmt w:val="upperLetter"/>
      <w:lvlText w:val="%1."/>
      <w:lvlJc w:val="left"/>
      <w:pPr>
        <w:tabs>
          <w:tab w:val="num" w:pos="540"/>
        </w:tabs>
        <w:ind w:left="540" w:hanging="360"/>
      </w:pPr>
      <w:rPr>
        <w:rFonts w:hint="default"/>
      </w:rPr>
    </w:lvl>
  </w:abstractNum>
  <w:abstractNum w:abstractNumId="6" w15:restartNumberingAfterBreak="0">
    <w:nsid w:val="09ED0C27"/>
    <w:multiLevelType w:val="hybridMultilevel"/>
    <w:tmpl w:val="90B4D6F2"/>
    <w:lvl w:ilvl="0" w:tplc="11AC36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B5F79E4"/>
    <w:multiLevelType w:val="hybridMultilevel"/>
    <w:tmpl w:val="4D4CB384"/>
    <w:lvl w:ilvl="0" w:tplc="F67C8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C2EB9"/>
    <w:multiLevelType w:val="hybridMultilevel"/>
    <w:tmpl w:val="4D4CB384"/>
    <w:lvl w:ilvl="0" w:tplc="F67C8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2E6FDC"/>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0D423D45"/>
    <w:multiLevelType w:val="singleLevel"/>
    <w:tmpl w:val="9CB2CA1A"/>
    <w:lvl w:ilvl="0">
      <w:start w:val="1"/>
      <w:numFmt w:val="upperLetter"/>
      <w:lvlText w:val="%1."/>
      <w:lvlJc w:val="left"/>
      <w:pPr>
        <w:tabs>
          <w:tab w:val="num" w:pos="540"/>
        </w:tabs>
        <w:ind w:left="540" w:hanging="360"/>
      </w:pPr>
      <w:rPr>
        <w:rFonts w:hint="default"/>
      </w:rPr>
    </w:lvl>
  </w:abstractNum>
  <w:abstractNum w:abstractNumId="11" w15:restartNumberingAfterBreak="0">
    <w:nsid w:val="0DD729A1"/>
    <w:multiLevelType w:val="singleLevel"/>
    <w:tmpl w:val="0E88BE62"/>
    <w:lvl w:ilvl="0">
      <w:start w:val="1"/>
      <w:numFmt w:val="upperLetter"/>
      <w:lvlText w:val="%1."/>
      <w:lvlJc w:val="left"/>
      <w:pPr>
        <w:tabs>
          <w:tab w:val="num" w:pos="540"/>
        </w:tabs>
        <w:ind w:left="540" w:hanging="360"/>
      </w:pPr>
      <w:rPr>
        <w:b w:val="0"/>
      </w:rPr>
    </w:lvl>
  </w:abstractNum>
  <w:abstractNum w:abstractNumId="12" w15:restartNumberingAfterBreak="0">
    <w:nsid w:val="0F3350E0"/>
    <w:multiLevelType w:val="hybridMultilevel"/>
    <w:tmpl w:val="420292BE"/>
    <w:lvl w:ilvl="0" w:tplc="06B8FA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0147A7C"/>
    <w:multiLevelType w:val="singleLevel"/>
    <w:tmpl w:val="F4AC2EB8"/>
    <w:lvl w:ilvl="0">
      <w:start w:val="1"/>
      <w:numFmt w:val="decimal"/>
      <w:lvlText w:val="%1."/>
      <w:lvlJc w:val="left"/>
      <w:pPr>
        <w:tabs>
          <w:tab w:val="num" w:pos="1080"/>
        </w:tabs>
        <w:ind w:left="1080" w:hanging="360"/>
      </w:pPr>
      <w:rPr>
        <w:rFonts w:hint="default"/>
      </w:rPr>
    </w:lvl>
  </w:abstractNum>
  <w:abstractNum w:abstractNumId="14" w15:restartNumberingAfterBreak="0">
    <w:nsid w:val="1190792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1298075C"/>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16" w15:restartNumberingAfterBreak="0">
    <w:nsid w:val="13990718"/>
    <w:multiLevelType w:val="hybridMultilevel"/>
    <w:tmpl w:val="00D2C3DA"/>
    <w:lvl w:ilvl="0" w:tplc="970EA0A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F96FAE"/>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14012358"/>
    <w:multiLevelType w:val="hybridMultilevel"/>
    <w:tmpl w:val="B1080340"/>
    <w:lvl w:ilvl="0" w:tplc="ECD43446">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4792B36"/>
    <w:multiLevelType w:val="hybridMultilevel"/>
    <w:tmpl w:val="5AA8435A"/>
    <w:lvl w:ilvl="0" w:tplc="61C8B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7361979"/>
    <w:multiLevelType w:val="hybridMultilevel"/>
    <w:tmpl w:val="065A2902"/>
    <w:lvl w:ilvl="0" w:tplc="970EA0A2">
      <w:start w:val="1"/>
      <w:numFmt w:val="upperLetter"/>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1" w15:restartNumberingAfterBreak="0">
    <w:nsid w:val="17722AE0"/>
    <w:multiLevelType w:val="hybridMultilevel"/>
    <w:tmpl w:val="5D503CC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260D9B"/>
    <w:multiLevelType w:val="multilevel"/>
    <w:tmpl w:val="8EDE8632"/>
    <w:lvl w:ilvl="0">
      <w:start w:val="1"/>
      <w:numFmt w:val="decimal"/>
      <w:lvlText w:val="%1."/>
      <w:lvlJc w:val="left"/>
      <w:pPr>
        <w:ind w:left="1260" w:hanging="360"/>
      </w:pPr>
      <w:rPr>
        <w:rFonts w:asciiTheme="minorHAnsi" w:eastAsia="Calibri" w:hAnsiTheme="minorHAnsi" w:cstheme="minorHAnsi"/>
      </w:rPr>
    </w:lvl>
    <w:lvl w:ilvl="1">
      <w:start w:val="17"/>
      <w:numFmt w:val="decimalZero"/>
      <w:isLgl/>
      <w:lvlText w:val="%1.%2"/>
      <w:lvlJc w:val="left"/>
      <w:pPr>
        <w:ind w:left="1380"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15:restartNumberingAfterBreak="0">
    <w:nsid w:val="198244D3"/>
    <w:multiLevelType w:val="hybridMultilevel"/>
    <w:tmpl w:val="201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20048F"/>
    <w:multiLevelType w:val="hybridMultilevel"/>
    <w:tmpl w:val="1A686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55700A"/>
    <w:multiLevelType w:val="hybridMultilevel"/>
    <w:tmpl w:val="1EEED6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901E37"/>
    <w:multiLevelType w:val="multilevel"/>
    <w:tmpl w:val="AEF8EBAA"/>
    <w:lvl w:ilvl="0">
      <w:start w:val="1"/>
      <w:numFmt w:val="decimal"/>
      <w:lvlText w:val="%1"/>
      <w:lvlJc w:val="left"/>
      <w:pPr>
        <w:tabs>
          <w:tab w:val="num" w:pos="570"/>
        </w:tabs>
        <w:ind w:left="570" w:hanging="570"/>
      </w:pPr>
    </w:lvl>
    <w:lvl w:ilvl="1">
      <w:start w:val="1"/>
      <w:numFmt w:val="decimalZero"/>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24B03E18"/>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25C1178F"/>
    <w:multiLevelType w:val="multilevel"/>
    <w:tmpl w:val="EFEE3AFA"/>
    <w:lvl w:ilvl="0">
      <w:start w:val="3"/>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ADA2A2E"/>
    <w:multiLevelType w:val="singleLevel"/>
    <w:tmpl w:val="F4AC2EB8"/>
    <w:lvl w:ilvl="0">
      <w:start w:val="1"/>
      <w:numFmt w:val="decimal"/>
      <w:lvlText w:val="%1."/>
      <w:lvlJc w:val="left"/>
      <w:pPr>
        <w:tabs>
          <w:tab w:val="num" w:pos="1080"/>
        </w:tabs>
        <w:ind w:left="1080" w:hanging="360"/>
      </w:pPr>
      <w:rPr>
        <w:rFonts w:hint="default"/>
      </w:rPr>
    </w:lvl>
  </w:abstractNum>
  <w:abstractNum w:abstractNumId="30" w15:restartNumberingAfterBreak="0">
    <w:nsid w:val="2C4A5C0F"/>
    <w:multiLevelType w:val="hybridMultilevel"/>
    <w:tmpl w:val="E774DB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F14066"/>
    <w:multiLevelType w:val="multilevel"/>
    <w:tmpl w:val="94BEB7E2"/>
    <w:lvl w:ilvl="0">
      <w:start w:val="1"/>
      <w:numFmt w:val="decimal"/>
      <w:lvlText w:val="%1."/>
      <w:lvlJc w:val="left"/>
      <w:pPr>
        <w:ind w:left="1440" w:hanging="360"/>
      </w:pPr>
      <w:rPr>
        <w:rFonts w:hint="default"/>
      </w:rPr>
    </w:lvl>
    <w:lvl w:ilvl="1">
      <w:start w:val="6"/>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 w15:restartNumberingAfterBreak="0">
    <w:nsid w:val="3DBB0114"/>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3EE64D19"/>
    <w:multiLevelType w:val="hybridMultilevel"/>
    <w:tmpl w:val="D6586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D71DD"/>
    <w:multiLevelType w:val="hybridMultilevel"/>
    <w:tmpl w:val="84D8DBB8"/>
    <w:lvl w:ilvl="0" w:tplc="F4FCF9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490038F1"/>
    <w:multiLevelType w:val="multilevel"/>
    <w:tmpl w:val="D444BD22"/>
    <w:lvl w:ilvl="0">
      <w:start w:val="1"/>
      <w:numFmt w:val="upperLetter"/>
      <w:lvlText w:val="%1."/>
      <w:lvlJc w:val="left"/>
      <w:pPr>
        <w:tabs>
          <w:tab w:val="num" w:pos="900"/>
        </w:tabs>
        <w:ind w:left="90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6" w15:restartNumberingAfterBreak="0">
    <w:nsid w:val="4B92565E"/>
    <w:multiLevelType w:val="hybridMultilevel"/>
    <w:tmpl w:val="1EAC3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728E2"/>
    <w:multiLevelType w:val="singleLevel"/>
    <w:tmpl w:val="9CB2CA1A"/>
    <w:lvl w:ilvl="0">
      <w:start w:val="1"/>
      <w:numFmt w:val="upperLetter"/>
      <w:lvlText w:val="%1."/>
      <w:lvlJc w:val="left"/>
      <w:pPr>
        <w:tabs>
          <w:tab w:val="num" w:pos="540"/>
        </w:tabs>
        <w:ind w:left="540" w:hanging="360"/>
      </w:pPr>
      <w:rPr>
        <w:rFonts w:hint="default"/>
      </w:rPr>
    </w:lvl>
  </w:abstractNum>
  <w:abstractNum w:abstractNumId="38" w15:restartNumberingAfterBreak="0">
    <w:nsid w:val="4FD73F00"/>
    <w:multiLevelType w:val="hybridMultilevel"/>
    <w:tmpl w:val="36FE2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5830CA"/>
    <w:multiLevelType w:val="multilevel"/>
    <w:tmpl w:val="E29620E4"/>
    <w:lvl w:ilvl="0">
      <w:start w:val="1"/>
      <w:numFmt w:val="decimal"/>
      <w:lvlText w:val="%1."/>
      <w:lvlJc w:val="left"/>
      <w:pPr>
        <w:ind w:left="1440" w:hanging="360"/>
      </w:pPr>
      <w:rPr>
        <w:rFonts w:hint="default"/>
      </w:rPr>
    </w:lvl>
    <w:lvl w:ilvl="1">
      <w:start w:val="5"/>
      <w:numFmt w:val="decimalZero"/>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58E754B8"/>
    <w:multiLevelType w:val="singleLevel"/>
    <w:tmpl w:val="85BCE7CC"/>
    <w:lvl w:ilvl="0">
      <w:start w:val="1"/>
      <w:numFmt w:val="upperLetter"/>
      <w:lvlText w:val="%1."/>
      <w:lvlJc w:val="left"/>
      <w:pPr>
        <w:tabs>
          <w:tab w:val="num" w:pos="540"/>
        </w:tabs>
        <w:ind w:left="540" w:hanging="360"/>
      </w:pPr>
      <w:rPr>
        <w:rFonts w:hint="default"/>
        <w:b w:val="0"/>
      </w:rPr>
    </w:lvl>
  </w:abstractNum>
  <w:abstractNum w:abstractNumId="41" w15:restartNumberingAfterBreak="0">
    <w:nsid w:val="5A0A74FC"/>
    <w:multiLevelType w:val="multilevel"/>
    <w:tmpl w:val="58E25036"/>
    <w:lvl w:ilvl="0">
      <w:start w:val="3"/>
      <w:numFmt w:val="decimal"/>
      <w:lvlText w:val="%1"/>
      <w:lvlJc w:val="left"/>
      <w:pPr>
        <w:tabs>
          <w:tab w:val="num" w:pos="555"/>
        </w:tabs>
        <w:ind w:left="555" w:hanging="555"/>
      </w:pPr>
      <w:rPr>
        <w:rFonts w:hint="default"/>
      </w:rPr>
    </w:lvl>
    <w:lvl w:ilvl="1">
      <w:start w:val="1"/>
      <w:numFmt w:val="decimalZero"/>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A7760C0"/>
    <w:multiLevelType w:val="multilevel"/>
    <w:tmpl w:val="A5D0AEC6"/>
    <w:lvl w:ilvl="0">
      <w:start w:val="1"/>
      <w:numFmt w:val="decimal"/>
      <w:lvlText w:val="%1."/>
      <w:lvlJc w:val="left"/>
      <w:pPr>
        <w:ind w:left="1260" w:hanging="360"/>
      </w:pPr>
      <w:rPr>
        <w:rFonts w:hint="default"/>
      </w:rPr>
    </w:lvl>
    <w:lvl w:ilvl="1">
      <w:start w:val="4"/>
      <w:numFmt w:val="decimalZero"/>
      <w:isLgl/>
      <w:lvlText w:val="%1.%2"/>
      <w:lvlJc w:val="left"/>
      <w:pPr>
        <w:ind w:left="127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620" w:hanging="72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43" w15:restartNumberingAfterBreak="0">
    <w:nsid w:val="676F62CD"/>
    <w:multiLevelType w:val="multilevel"/>
    <w:tmpl w:val="3758A9EA"/>
    <w:lvl w:ilvl="0">
      <w:start w:val="2"/>
      <w:numFmt w:val="decimal"/>
      <w:lvlText w:val="%1"/>
      <w:lvlJc w:val="left"/>
      <w:pPr>
        <w:tabs>
          <w:tab w:val="num" w:pos="555"/>
        </w:tabs>
        <w:ind w:left="555" w:hanging="555"/>
      </w:pPr>
    </w:lvl>
    <w:lvl w:ilvl="1">
      <w:start w:val="1"/>
      <w:numFmt w:val="decimalZero"/>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4" w15:restartNumberingAfterBreak="0">
    <w:nsid w:val="6F8F0545"/>
    <w:multiLevelType w:val="hybridMultilevel"/>
    <w:tmpl w:val="BBFC5C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A3027"/>
    <w:multiLevelType w:val="singleLevel"/>
    <w:tmpl w:val="9CB2CA1A"/>
    <w:lvl w:ilvl="0">
      <w:start w:val="1"/>
      <w:numFmt w:val="upperLetter"/>
      <w:lvlText w:val="%1."/>
      <w:lvlJc w:val="left"/>
      <w:pPr>
        <w:tabs>
          <w:tab w:val="num" w:pos="540"/>
        </w:tabs>
        <w:ind w:left="540" w:hanging="360"/>
      </w:pPr>
      <w:rPr>
        <w:rFonts w:hint="default"/>
      </w:rPr>
    </w:lvl>
  </w:abstractNum>
  <w:abstractNum w:abstractNumId="46" w15:restartNumberingAfterBreak="0">
    <w:nsid w:val="78A514A1"/>
    <w:multiLevelType w:val="hybridMultilevel"/>
    <w:tmpl w:val="50A8B4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6B62F0"/>
    <w:multiLevelType w:val="hybridMultilevel"/>
    <w:tmpl w:val="DC96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B4348B"/>
    <w:multiLevelType w:val="singleLevel"/>
    <w:tmpl w:val="F4AC2EB8"/>
    <w:lvl w:ilvl="0">
      <w:start w:val="1"/>
      <w:numFmt w:val="decimal"/>
      <w:lvlText w:val="%1."/>
      <w:lvlJc w:val="left"/>
      <w:pPr>
        <w:tabs>
          <w:tab w:val="num" w:pos="1080"/>
        </w:tabs>
        <w:ind w:left="1080" w:hanging="360"/>
      </w:pPr>
      <w:rPr>
        <w:rFonts w:hint="default"/>
      </w:rPr>
    </w:lvl>
  </w:abstractNum>
  <w:abstractNum w:abstractNumId="49" w15:restartNumberingAfterBreak="0">
    <w:nsid w:val="7F472425"/>
    <w:multiLevelType w:val="hybridMultilevel"/>
    <w:tmpl w:val="8700A424"/>
    <w:lvl w:ilvl="0" w:tplc="2DA8F6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47"/>
  </w:num>
  <w:num w:numId="4">
    <w:abstractNumId w:val="25"/>
  </w:num>
  <w:num w:numId="5">
    <w:abstractNumId w:val="23"/>
  </w:num>
  <w:num w:numId="6">
    <w:abstractNumId w:val="33"/>
  </w:num>
  <w:num w:numId="7">
    <w:abstractNumId w:val="36"/>
  </w:num>
  <w:num w:numId="8">
    <w:abstractNumId w:val="46"/>
  </w:num>
  <w:num w:numId="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num>
  <w:num w:numId="11">
    <w:abstractNumId w:val="22"/>
  </w:num>
  <w:num w:numId="12">
    <w:abstractNumId w:val="1"/>
  </w:num>
  <w:num w:numId="13">
    <w:abstractNumId w:val="11"/>
    <w:lvlOverride w:ilvl="0">
      <w:startOverride w:val="1"/>
    </w:lvlOverride>
  </w:num>
  <w:num w:numId="14">
    <w:abstractNumId w:val="8"/>
  </w:num>
  <w:num w:numId="15">
    <w:abstractNumId w:val="7"/>
  </w:num>
  <w:num w:numId="16">
    <w:abstractNumId w:val="39"/>
  </w:num>
  <w:num w:numId="17">
    <w:abstractNumId w:val="5"/>
  </w:num>
  <w:num w:numId="18">
    <w:abstractNumId w:val="40"/>
  </w:num>
  <w:num w:numId="19">
    <w:abstractNumId w:val="48"/>
  </w:num>
  <w:num w:numId="20">
    <w:abstractNumId w:val="13"/>
  </w:num>
  <w:num w:numId="21">
    <w:abstractNumId w:val="29"/>
  </w:num>
  <w:num w:numId="22">
    <w:abstractNumId w:val="9"/>
  </w:num>
  <w:num w:numId="23">
    <w:abstractNumId w:val="19"/>
  </w:num>
  <w:num w:numId="24">
    <w:abstractNumId w:val="31"/>
  </w:num>
  <w:num w:numId="25">
    <w:abstractNumId w:val="30"/>
  </w:num>
  <w:num w:numId="26">
    <w:abstractNumId w:val="21"/>
  </w:num>
  <w:num w:numId="27">
    <w:abstractNumId w:val="41"/>
  </w:num>
  <w:num w:numId="28">
    <w:abstractNumId w:val="4"/>
  </w:num>
  <w:num w:numId="29">
    <w:abstractNumId w:val="27"/>
  </w:num>
  <w:num w:numId="30">
    <w:abstractNumId w:val="0"/>
  </w:num>
  <w:num w:numId="31">
    <w:abstractNumId w:val="16"/>
  </w:num>
  <w:num w:numId="32">
    <w:abstractNumId w:val="49"/>
  </w:num>
  <w:num w:numId="33">
    <w:abstractNumId w:val="42"/>
  </w:num>
  <w:num w:numId="34">
    <w:abstractNumId w:val="20"/>
  </w:num>
  <w:num w:numId="35">
    <w:abstractNumId w:val="34"/>
  </w:num>
  <w:num w:numId="36">
    <w:abstractNumId w:val="2"/>
  </w:num>
  <w:num w:numId="37">
    <w:abstractNumId w:val="38"/>
  </w:num>
  <w:num w:numId="38">
    <w:abstractNumId w:val="32"/>
  </w:num>
  <w:num w:numId="39">
    <w:abstractNumId w:val="17"/>
  </w:num>
  <w:num w:numId="40">
    <w:abstractNumId w:val="18"/>
  </w:num>
  <w:num w:numId="41">
    <w:abstractNumId w:val="28"/>
  </w:num>
  <w:num w:numId="42">
    <w:abstractNumId w:val="45"/>
  </w:num>
  <w:num w:numId="43">
    <w:abstractNumId w:val="10"/>
  </w:num>
  <w:num w:numId="44">
    <w:abstractNumId w:val="37"/>
  </w:num>
  <w:num w:numId="45">
    <w:abstractNumId w:val="24"/>
  </w:num>
  <w:num w:numId="46">
    <w:abstractNumId w:val="3"/>
  </w:num>
  <w:num w:numId="47">
    <w:abstractNumId w:val="12"/>
  </w:num>
  <w:num w:numId="48">
    <w:abstractNumId w:val="14"/>
  </w:num>
  <w:num w:numId="49">
    <w:abstractNumId w:val="6"/>
  </w:num>
  <w:num w:numId="50">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66"/>
    <w:rsid w:val="00016A6C"/>
    <w:rsid w:val="00046A06"/>
    <w:rsid w:val="000531B7"/>
    <w:rsid w:val="000865D9"/>
    <w:rsid w:val="000A7C4D"/>
    <w:rsid w:val="000B72A5"/>
    <w:rsid w:val="000E7D24"/>
    <w:rsid w:val="00141A51"/>
    <w:rsid w:val="00172735"/>
    <w:rsid w:val="001949E3"/>
    <w:rsid w:val="001C05FD"/>
    <w:rsid w:val="001E2DF9"/>
    <w:rsid w:val="001E7C8D"/>
    <w:rsid w:val="001F07D4"/>
    <w:rsid w:val="00213649"/>
    <w:rsid w:val="00217152"/>
    <w:rsid w:val="00234173"/>
    <w:rsid w:val="002A18C0"/>
    <w:rsid w:val="002A1D39"/>
    <w:rsid w:val="00313E46"/>
    <w:rsid w:val="0038403F"/>
    <w:rsid w:val="003A0369"/>
    <w:rsid w:val="003A2A73"/>
    <w:rsid w:val="003C03F4"/>
    <w:rsid w:val="003E3502"/>
    <w:rsid w:val="00435639"/>
    <w:rsid w:val="00465EC6"/>
    <w:rsid w:val="00482A8E"/>
    <w:rsid w:val="004836AA"/>
    <w:rsid w:val="004A4269"/>
    <w:rsid w:val="004A7CA6"/>
    <w:rsid w:val="004D4C45"/>
    <w:rsid w:val="004D542E"/>
    <w:rsid w:val="004E2E86"/>
    <w:rsid w:val="004F352C"/>
    <w:rsid w:val="005005C0"/>
    <w:rsid w:val="00523E14"/>
    <w:rsid w:val="00536C05"/>
    <w:rsid w:val="00537EE4"/>
    <w:rsid w:val="00547A66"/>
    <w:rsid w:val="005958FB"/>
    <w:rsid w:val="005A652F"/>
    <w:rsid w:val="005C60FA"/>
    <w:rsid w:val="005E2E92"/>
    <w:rsid w:val="005F6270"/>
    <w:rsid w:val="00607B53"/>
    <w:rsid w:val="00613758"/>
    <w:rsid w:val="00630208"/>
    <w:rsid w:val="00655A1D"/>
    <w:rsid w:val="00662078"/>
    <w:rsid w:val="00684756"/>
    <w:rsid w:val="00684E7F"/>
    <w:rsid w:val="006C3C73"/>
    <w:rsid w:val="006F2B95"/>
    <w:rsid w:val="00703AFF"/>
    <w:rsid w:val="0071520E"/>
    <w:rsid w:val="00717B96"/>
    <w:rsid w:val="00746090"/>
    <w:rsid w:val="00752969"/>
    <w:rsid w:val="00790478"/>
    <w:rsid w:val="007C222F"/>
    <w:rsid w:val="00825144"/>
    <w:rsid w:val="00862A54"/>
    <w:rsid w:val="00883594"/>
    <w:rsid w:val="008A433F"/>
    <w:rsid w:val="008C0C26"/>
    <w:rsid w:val="008C501E"/>
    <w:rsid w:val="008D69FF"/>
    <w:rsid w:val="008E675B"/>
    <w:rsid w:val="00903210"/>
    <w:rsid w:val="00961AA1"/>
    <w:rsid w:val="00963FD7"/>
    <w:rsid w:val="009A69EF"/>
    <w:rsid w:val="009B3811"/>
    <w:rsid w:val="009C6AD3"/>
    <w:rsid w:val="009D0F79"/>
    <w:rsid w:val="009D6AA1"/>
    <w:rsid w:val="00A05475"/>
    <w:rsid w:val="00A21841"/>
    <w:rsid w:val="00A24BAE"/>
    <w:rsid w:val="00A46765"/>
    <w:rsid w:val="00A84A38"/>
    <w:rsid w:val="00A9516C"/>
    <w:rsid w:val="00B21178"/>
    <w:rsid w:val="00B34793"/>
    <w:rsid w:val="00B414C5"/>
    <w:rsid w:val="00B47224"/>
    <w:rsid w:val="00B6733F"/>
    <w:rsid w:val="00B80210"/>
    <w:rsid w:val="00BC48A6"/>
    <w:rsid w:val="00BC6747"/>
    <w:rsid w:val="00BD0CDB"/>
    <w:rsid w:val="00BE6DB8"/>
    <w:rsid w:val="00C13E41"/>
    <w:rsid w:val="00C17E8D"/>
    <w:rsid w:val="00CA6649"/>
    <w:rsid w:val="00CA6B05"/>
    <w:rsid w:val="00CF602C"/>
    <w:rsid w:val="00D033B7"/>
    <w:rsid w:val="00D172DF"/>
    <w:rsid w:val="00D47B1B"/>
    <w:rsid w:val="00D57241"/>
    <w:rsid w:val="00D83CFE"/>
    <w:rsid w:val="00D87995"/>
    <w:rsid w:val="00DF1384"/>
    <w:rsid w:val="00DF48EE"/>
    <w:rsid w:val="00E217FA"/>
    <w:rsid w:val="00E3204D"/>
    <w:rsid w:val="00E3674A"/>
    <w:rsid w:val="00E37EBA"/>
    <w:rsid w:val="00E607FE"/>
    <w:rsid w:val="00ED76F2"/>
    <w:rsid w:val="00F07986"/>
    <w:rsid w:val="00F378AB"/>
    <w:rsid w:val="00F679F8"/>
    <w:rsid w:val="00F91540"/>
    <w:rsid w:val="00F96777"/>
    <w:rsid w:val="00FA0507"/>
    <w:rsid w:val="00FA5166"/>
    <w:rsid w:val="00FC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FDEE53-40CF-40C4-A4CF-01CB3AB6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3C03F4"/>
    <w:pPr>
      <w:keepNext/>
      <w:keepLines/>
      <w:spacing w:before="200" w:after="0" w:line="240" w:lineRule="auto"/>
      <w:jc w:val="both"/>
      <w:outlineLvl w:val="4"/>
    </w:pPr>
    <w:rPr>
      <w:rFonts w:asciiTheme="majorHAnsi" w:eastAsiaTheme="majorEastAsia" w:hAnsiTheme="majorHAnsi" w:cstheme="majorBidi"/>
      <w:color w:val="1F3763" w:themeColor="accent1" w:themeShade="7F"/>
      <w:sz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49"/>
    <w:pPr>
      <w:ind w:left="720"/>
      <w:contextualSpacing/>
    </w:pPr>
  </w:style>
  <w:style w:type="character" w:styleId="Hyperlink">
    <w:name w:val="Hyperlink"/>
    <w:basedOn w:val="DefaultParagraphFont"/>
    <w:uiPriority w:val="99"/>
    <w:unhideWhenUsed/>
    <w:rsid w:val="00213649"/>
    <w:rPr>
      <w:color w:val="0563C1" w:themeColor="hyperlink"/>
      <w:u w:val="single"/>
    </w:rPr>
  </w:style>
  <w:style w:type="character" w:customStyle="1" w:styleId="UnresolvedMention1">
    <w:name w:val="Unresolved Mention1"/>
    <w:basedOn w:val="DefaultParagraphFont"/>
    <w:uiPriority w:val="99"/>
    <w:semiHidden/>
    <w:unhideWhenUsed/>
    <w:rsid w:val="00213649"/>
    <w:rPr>
      <w:color w:val="605E5C"/>
      <w:shd w:val="clear" w:color="auto" w:fill="E1DFDD"/>
    </w:rPr>
  </w:style>
  <w:style w:type="paragraph" w:styleId="BodyTextIndent">
    <w:name w:val="Body Text Indent"/>
    <w:basedOn w:val="Normal"/>
    <w:link w:val="BodyTextIndentChar"/>
    <w:uiPriority w:val="99"/>
    <w:unhideWhenUsed/>
    <w:rsid w:val="00B6733F"/>
    <w:pPr>
      <w:spacing w:after="120" w:line="240" w:lineRule="auto"/>
      <w:ind w:left="360"/>
      <w:jc w:val="both"/>
    </w:pPr>
    <w:rPr>
      <w:rFonts w:ascii="Arial" w:eastAsia="Calibri" w:hAnsi="Arial" w:cs="Times New Roman"/>
      <w:sz w:val="20"/>
      <w:lang w:val="nl-NL"/>
    </w:rPr>
  </w:style>
  <w:style w:type="character" w:customStyle="1" w:styleId="BodyTextIndentChar">
    <w:name w:val="Body Text Indent Char"/>
    <w:basedOn w:val="DefaultParagraphFont"/>
    <w:link w:val="BodyTextIndent"/>
    <w:uiPriority w:val="99"/>
    <w:rsid w:val="00B6733F"/>
    <w:rPr>
      <w:rFonts w:ascii="Arial" w:eastAsia="Calibri" w:hAnsi="Arial" w:cs="Times New Roman"/>
      <w:sz w:val="20"/>
      <w:lang w:val="nl-NL"/>
    </w:rPr>
  </w:style>
  <w:style w:type="paragraph" w:styleId="Header">
    <w:name w:val="header"/>
    <w:basedOn w:val="Normal"/>
    <w:link w:val="HeaderChar"/>
    <w:uiPriority w:val="99"/>
    <w:unhideWhenUsed/>
    <w:rsid w:val="007C2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22F"/>
  </w:style>
  <w:style w:type="paragraph" w:styleId="Footer">
    <w:name w:val="footer"/>
    <w:basedOn w:val="Normal"/>
    <w:link w:val="FooterChar"/>
    <w:uiPriority w:val="99"/>
    <w:unhideWhenUsed/>
    <w:rsid w:val="007C2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22F"/>
  </w:style>
  <w:style w:type="character" w:customStyle="1" w:styleId="Heading5Char">
    <w:name w:val="Heading 5 Char"/>
    <w:basedOn w:val="DefaultParagraphFont"/>
    <w:link w:val="Heading5"/>
    <w:uiPriority w:val="9"/>
    <w:rsid w:val="003C03F4"/>
    <w:rPr>
      <w:rFonts w:asciiTheme="majorHAnsi" w:eastAsiaTheme="majorEastAsia" w:hAnsiTheme="majorHAnsi" w:cstheme="majorBidi"/>
      <w:color w:val="1F3763" w:themeColor="accent1" w:themeShade="7F"/>
      <w:sz w:val="20"/>
      <w:lang w:val="nl-NL"/>
    </w:rPr>
  </w:style>
  <w:style w:type="paragraph" w:customStyle="1" w:styleId="ART">
    <w:name w:val="ART"/>
    <w:basedOn w:val="Normal"/>
    <w:next w:val="PR1"/>
    <w:rsid w:val="00F378AB"/>
    <w:pPr>
      <w:keepNext/>
      <w:numPr>
        <w:ilvl w:val="3"/>
        <w:numId w:val="30"/>
      </w:numPr>
      <w:tabs>
        <w:tab w:val="left" w:pos="864"/>
      </w:tabs>
      <w:suppressAutoHyphens/>
      <w:spacing w:before="240" w:after="0" w:line="240" w:lineRule="auto"/>
      <w:jc w:val="both"/>
      <w:outlineLvl w:val="1"/>
    </w:pPr>
    <w:rPr>
      <w:rFonts w:ascii="Arial" w:eastAsia="Times New Roman" w:hAnsi="Arial" w:cs="Times New Roman"/>
      <w:sz w:val="20"/>
      <w:szCs w:val="20"/>
    </w:rPr>
  </w:style>
  <w:style w:type="paragraph" w:customStyle="1" w:styleId="PR1">
    <w:name w:val="PR1"/>
    <w:basedOn w:val="Normal"/>
    <w:link w:val="PR1Char"/>
    <w:rsid w:val="00F378AB"/>
    <w:pPr>
      <w:numPr>
        <w:ilvl w:val="4"/>
        <w:numId w:val="30"/>
      </w:numPr>
      <w:tabs>
        <w:tab w:val="left" w:pos="864"/>
      </w:tabs>
      <w:suppressAutoHyphens/>
      <w:spacing w:before="240" w:after="0" w:line="240" w:lineRule="auto"/>
      <w:jc w:val="both"/>
      <w:outlineLvl w:val="2"/>
    </w:pPr>
    <w:rPr>
      <w:rFonts w:ascii="Arial" w:eastAsia="Times New Roman" w:hAnsi="Arial" w:cs="Times New Roman"/>
      <w:sz w:val="20"/>
      <w:szCs w:val="20"/>
      <w:lang w:val="x-none" w:eastAsia="x-none"/>
    </w:rPr>
  </w:style>
  <w:style w:type="paragraph" w:customStyle="1" w:styleId="PR2">
    <w:name w:val="PR2"/>
    <w:basedOn w:val="Normal"/>
    <w:link w:val="PR2Char"/>
    <w:rsid w:val="00F378AB"/>
    <w:pPr>
      <w:numPr>
        <w:ilvl w:val="5"/>
        <w:numId w:val="30"/>
      </w:numPr>
      <w:tabs>
        <w:tab w:val="left" w:pos="1440"/>
      </w:tabs>
      <w:suppressAutoHyphens/>
      <w:spacing w:after="0" w:line="240" w:lineRule="auto"/>
      <w:jc w:val="both"/>
      <w:outlineLvl w:val="3"/>
    </w:pPr>
    <w:rPr>
      <w:rFonts w:ascii="Arial" w:eastAsia="Times New Roman" w:hAnsi="Arial" w:cs="Times New Roman"/>
      <w:sz w:val="20"/>
      <w:szCs w:val="20"/>
      <w:lang w:val="x-none" w:eastAsia="x-none"/>
    </w:rPr>
  </w:style>
  <w:style w:type="paragraph" w:customStyle="1" w:styleId="PR3">
    <w:name w:val="PR3"/>
    <w:basedOn w:val="Normal"/>
    <w:rsid w:val="00F378AB"/>
    <w:pPr>
      <w:numPr>
        <w:ilvl w:val="6"/>
        <w:numId w:val="30"/>
      </w:numPr>
      <w:tabs>
        <w:tab w:val="left" w:pos="2016"/>
      </w:tabs>
      <w:suppressAutoHyphens/>
      <w:spacing w:after="0" w:line="240" w:lineRule="auto"/>
      <w:jc w:val="both"/>
      <w:outlineLvl w:val="4"/>
    </w:pPr>
    <w:rPr>
      <w:rFonts w:ascii="Arial" w:eastAsia="Times New Roman" w:hAnsi="Arial" w:cs="Times New Roman"/>
      <w:sz w:val="20"/>
      <w:szCs w:val="20"/>
    </w:rPr>
  </w:style>
  <w:style w:type="character" w:customStyle="1" w:styleId="PR1Char">
    <w:name w:val="PR1 Char"/>
    <w:link w:val="PR1"/>
    <w:locked/>
    <w:rsid w:val="00F378AB"/>
    <w:rPr>
      <w:rFonts w:ascii="Arial" w:eastAsia="Times New Roman" w:hAnsi="Arial" w:cs="Times New Roman"/>
      <w:sz w:val="20"/>
      <w:szCs w:val="20"/>
      <w:lang w:val="x-none" w:eastAsia="x-none"/>
    </w:rPr>
  </w:style>
  <w:style w:type="paragraph" w:styleId="NoSpacing">
    <w:name w:val="No Spacing"/>
    <w:uiPriority w:val="1"/>
    <w:qFormat/>
    <w:rsid w:val="00F378AB"/>
    <w:pPr>
      <w:spacing w:after="0" w:line="240" w:lineRule="auto"/>
    </w:pPr>
  </w:style>
  <w:style w:type="character" w:customStyle="1" w:styleId="SI">
    <w:name w:val="SI"/>
    <w:rsid w:val="00C17E8D"/>
    <w:rPr>
      <w:rFonts w:cs="Times New Roman"/>
      <w:color w:val="auto"/>
    </w:rPr>
  </w:style>
  <w:style w:type="character" w:customStyle="1" w:styleId="IP">
    <w:name w:val="IP"/>
    <w:rsid w:val="00C17E8D"/>
    <w:rPr>
      <w:rFonts w:cs="Times New Roman"/>
      <w:color w:val="auto"/>
    </w:rPr>
  </w:style>
  <w:style w:type="character" w:customStyle="1" w:styleId="PR2Char">
    <w:name w:val="PR2 Char"/>
    <w:link w:val="PR2"/>
    <w:locked/>
    <w:rsid w:val="00746090"/>
    <w:rPr>
      <w:rFonts w:ascii="Arial" w:eastAsia="Times New Roman" w:hAnsi="Arial" w:cs="Times New Roman"/>
      <w:sz w:val="20"/>
      <w:szCs w:val="20"/>
      <w:lang w:val="x-none" w:eastAsia="x-none"/>
    </w:rPr>
  </w:style>
  <w:style w:type="paragraph" w:styleId="BalloonText">
    <w:name w:val="Balloon Text"/>
    <w:basedOn w:val="Normal"/>
    <w:link w:val="BalloonTextChar"/>
    <w:uiPriority w:val="99"/>
    <w:semiHidden/>
    <w:unhideWhenUsed/>
    <w:rsid w:val="00A46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revolvingdoo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Internationalrevolvingdoor.com"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0BD4-AEAB-4C1B-B9E5-391F4C63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Kratochvil, Joshua D</cp:lastModifiedBy>
  <cp:revision>3</cp:revision>
  <cp:lastPrinted>2018-08-03T21:46:00Z</cp:lastPrinted>
  <dcterms:created xsi:type="dcterms:W3CDTF">2018-08-08T14:42:00Z</dcterms:created>
  <dcterms:modified xsi:type="dcterms:W3CDTF">2018-08-08T14:42:00Z</dcterms:modified>
</cp:coreProperties>
</file>